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b/>
          <w:bCs/>
          <w:sz w:val="24"/>
          <w:szCs w:val="24"/>
        </w:rPr>
        <w:t>What is a normal distribution?</w:t>
      </w:r>
    </w:p>
    <w:p w:rsidR="00D56491" w:rsidRPr="00D56491" w:rsidRDefault="00D56491" w:rsidP="00D56491">
      <w:pPr>
        <w:spacing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The normal distribution is pattern for the distribution of a set of data which follows a bell shaped curve. This distribution is sometimes called the Gaussian distribution in honor of Carl Friedrich Gauss, a famous mathematician.</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The bell shaped curve has several properties:</w:t>
      </w:r>
    </w:p>
    <w:p w:rsidR="00D56491" w:rsidRPr="00D56491" w:rsidRDefault="00D56491" w:rsidP="00D56491">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 xml:space="preserve">The curve concentrated in the center and decreases on either side. This means that the data has less of a tendency to produce unusually extreme values, compared to some other distributions. </w:t>
      </w:r>
    </w:p>
    <w:p w:rsidR="00D56491" w:rsidRPr="00D56491" w:rsidRDefault="00D56491" w:rsidP="00D56491">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 xml:space="preserve">The bell shaped curve is symmetric. This tells you that </w:t>
      </w:r>
      <w:proofErr w:type="gramStart"/>
      <w:r w:rsidRPr="00D56491">
        <w:rPr>
          <w:rFonts w:ascii="Times New Roman" w:eastAsia="Times New Roman" w:hAnsi="Times New Roman" w:cs="Times New Roman"/>
          <w:sz w:val="24"/>
          <w:szCs w:val="24"/>
        </w:rPr>
        <w:t>he</w:t>
      </w:r>
      <w:proofErr w:type="gramEnd"/>
      <w:r w:rsidRPr="00D56491">
        <w:rPr>
          <w:rFonts w:ascii="Times New Roman" w:eastAsia="Times New Roman" w:hAnsi="Times New Roman" w:cs="Times New Roman"/>
          <w:sz w:val="24"/>
          <w:szCs w:val="24"/>
        </w:rPr>
        <w:t xml:space="preserve"> probability of deviations from the mean are comparable in either direction. </w:t>
      </w:r>
    </w:p>
    <w:p w:rsidR="00D56491" w:rsidRPr="00D56491" w:rsidRDefault="00D56491" w:rsidP="00D56491">
      <w:pPr>
        <w:spacing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When you want to describe probability for a continuous variable, you do so by describing a certain area. A large area implies a large probability and a small area implies a small probability. Some people don't like this, because it forces them to remember a bit of geometry (or in more complex situations, calculus). But the relationship between probability and area is also useful, because it provides a visual interpretation for probability.</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Here's an example of a bell shaped curve. This represents a normal distribution with a mean of 50 and a standard deviation of 10.</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17520" cy="2545080"/>
            <wp:effectExtent l="19050" t="0" r="0" b="0"/>
            <wp:docPr id="1" name="Picture 1" descr="http://www.childrensmercy.org/stats/definitions/images/normal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ldrensmercy.org/stats/definitions/images/normal02.gif"/>
                    <pic:cNvPicPr>
                      <a:picLocks noChangeAspect="1" noChangeArrowheads="1"/>
                    </pic:cNvPicPr>
                  </pic:nvPicPr>
                  <pic:blipFill>
                    <a:blip r:embed="rId6" cstate="print"/>
                    <a:srcRect/>
                    <a:stretch>
                      <a:fillRect/>
                    </a:stretch>
                  </pic:blipFill>
                  <pic:spPr bwMode="auto">
                    <a:xfrm>
                      <a:off x="0" y="0"/>
                      <a:ext cx="3017520" cy="2545080"/>
                    </a:xfrm>
                    <a:prstGeom prst="rect">
                      <a:avLst/>
                    </a:prstGeom>
                    <a:noFill/>
                    <a:ln w="9525">
                      <a:noFill/>
                      <a:miter lim="800000"/>
                      <a:headEnd/>
                      <a:tailEnd/>
                    </a:ln>
                  </pic:spPr>
                </pic:pic>
              </a:graphicData>
            </a:graphic>
          </wp:inline>
        </w:drawing>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Notice that most of the area falls between 20 and 80. This means that values smaller than 20 or larger than 80 are extremely rare for this variable. Compare this to a normal distribution with a mean of 50 and a standard deviation of 2.</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17520" cy="2545080"/>
            <wp:effectExtent l="19050" t="0" r="0" b="0"/>
            <wp:docPr id="2" name="Picture 2" descr="http://www.childrensmercy.org/stats/definitions/images/norma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ildrensmercy.org/stats/definitions/images/normal03.gif"/>
                    <pic:cNvPicPr>
                      <a:picLocks noChangeAspect="1" noChangeArrowheads="1"/>
                    </pic:cNvPicPr>
                  </pic:nvPicPr>
                  <pic:blipFill>
                    <a:blip r:embed="rId7" cstate="print"/>
                    <a:srcRect/>
                    <a:stretch>
                      <a:fillRect/>
                    </a:stretch>
                  </pic:blipFill>
                  <pic:spPr bwMode="auto">
                    <a:xfrm>
                      <a:off x="0" y="0"/>
                      <a:ext cx="3017520" cy="2545080"/>
                    </a:xfrm>
                    <a:prstGeom prst="rect">
                      <a:avLst/>
                    </a:prstGeom>
                    <a:noFill/>
                    <a:ln w="9525">
                      <a:noFill/>
                      <a:miter lim="800000"/>
                      <a:headEnd/>
                      <a:tailEnd/>
                    </a:ln>
                  </pic:spPr>
                </pic:pic>
              </a:graphicData>
            </a:graphic>
          </wp:inline>
        </w:drawing>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Although the picture looks similar, the scale has changed. Almost all of the area is between 44 and 56. With a smaller standard deviation, the probability is much more concentrated. Compare this to a normal distribution with the same standard deviation, 2, but a larger mean of 70.</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17520" cy="2545080"/>
            <wp:effectExtent l="19050" t="0" r="0" b="0"/>
            <wp:docPr id="3" name="Picture 3" descr="http://www.childrensmercy.org/stats/definitions/images/normal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ildrensmercy.org/stats/definitions/images/normal04.gif"/>
                    <pic:cNvPicPr>
                      <a:picLocks noChangeAspect="1" noChangeArrowheads="1"/>
                    </pic:cNvPicPr>
                  </pic:nvPicPr>
                  <pic:blipFill>
                    <a:blip r:embed="rId8" cstate="print"/>
                    <a:srcRect/>
                    <a:stretch>
                      <a:fillRect/>
                    </a:stretch>
                  </pic:blipFill>
                  <pic:spPr bwMode="auto">
                    <a:xfrm>
                      <a:off x="0" y="0"/>
                      <a:ext cx="3017520" cy="2545080"/>
                    </a:xfrm>
                    <a:prstGeom prst="rect">
                      <a:avLst/>
                    </a:prstGeom>
                    <a:noFill/>
                    <a:ln w="9525">
                      <a:noFill/>
                      <a:miter lim="800000"/>
                      <a:headEnd/>
                      <a:tailEnd/>
                    </a:ln>
                  </pic:spPr>
                </pic:pic>
              </a:graphicData>
            </a:graphic>
          </wp:inline>
        </w:drawing>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Now most of the area is between 64 and 76. The spread of the data is about the same, but the probability has shifted to larger values.</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 xml:space="preserve">The normal distribution with a mean of 0 and </w:t>
      </w:r>
      <w:proofErr w:type="spellStart"/>
      <w:r w:rsidRPr="00D56491">
        <w:rPr>
          <w:rFonts w:ascii="Times New Roman" w:eastAsia="Times New Roman" w:hAnsi="Times New Roman" w:cs="Times New Roman"/>
          <w:sz w:val="24"/>
          <w:szCs w:val="24"/>
        </w:rPr>
        <w:t>and</w:t>
      </w:r>
      <w:proofErr w:type="spellEnd"/>
      <w:r w:rsidRPr="00D56491">
        <w:rPr>
          <w:rFonts w:ascii="Times New Roman" w:eastAsia="Times New Roman" w:hAnsi="Times New Roman" w:cs="Times New Roman"/>
          <w:sz w:val="24"/>
          <w:szCs w:val="24"/>
        </w:rPr>
        <w:t xml:space="preserve"> a standard deviation of 1 is very important. We refer to this distribution as the standard normal distribution. A picture appears below.</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17520" cy="2545080"/>
            <wp:effectExtent l="19050" t="0" r="0" b="0"/>
            <wp:docPr id="4" name="Picture 4" descr="http://www.childrensmercy.org/stats/definitions/images/norma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ildrensmercy.org/stats/definitions/images/normal01.gif"/>
                    <pic:cNvPicPr>
                      <a:picLocks noChangeAspect="1" noChangeArrowheads="1"/>
                    </pic:cNvPicPr>
                  </pic:nvPicPr>
                  <pic:blipFill>
                    <a:blip r:embed="rId9" cstate="print"/>
                    <a:srcRect/>
                    <a:stretch>
                      <a:fillRect/>
                    </a:stretch>
                  </pic:blipFill>
                  <pic:spPr bwMode="auto">
                    <a:xfrm>
                      <a:off x="0" y="0"/>
                      <a:ext cx="3017520" cy="2545080"/>
                    </a:xfrm>
                    <a:prstGeom prst="rect">
                      <a:avLst/>
                    </a:prstGeom>
                    <a:noFill/>
                    <a:ln w="9525">
                      <a:noFill/>
                      <a:miter lim="800000"/>
                      <a:headEnd/>
                      <a:tailEnd/>
                    </a:ln>
                  </pic:spPr>
                </pic:pic>
              </a:graphicData>
            </a:graphic>
          </wp:inline>
        </w:drawing>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For the standard normal distribution, most of the area is between -3 and +3. Many statistical tables will show areas (or equivalently, probabilities) for the standard normal distribution. For example, the probability that a standard normal distribution is less than 1.5 is 0.9332.</w:t>
      </w:r>
    </w:p>
    <w:p w:rsidR="00D56491" w:rsidRP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2960" cy="3528060"/>
            <wp:effectExtent l="19050" t="0" r="0" b="0"/>
            <wp:docPr id="5" name="Picture 5" descr="http://www.childrensmercy.org/stats/definitions/images/normal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ildrensmercy.org/stats/definitions/images/normal05.gif"/>
                    <pic:cNvPicPr>
                      <a:picLocks noChangeAspect="1" noChangeArrowheads="1"/>
                    </pic:cNvPicPr>
                  </pic:nvPicPr>
                  <pic:blipFill>
                    <a:blip r:embed="rId10" cstate="print"/>
                    <a:srcRect/>
                    <a:stretch>
                      <a:fillRect/>
                    </a:stretch>
                  </pic:blipFill>
                  <pic:spPr bwMode="auto">
                    <a:xfrm>
                      <a:off x="0" y="0"/>
                      <a:ext cx="4632960" cy="3528060"/>
                    </a:xfrm>
                    <a:prstGeom prst="rect">
                      <a:avLst/>
                    </a:prstGeom>
                    <a:noFill/>
                    <a:ln w="9525">
                      <a:noFill/>
                      <a:miter lim="800000"/>
                      <a:headEnd/>
                      <a:tailEnd/>
                    </a:ln>
                  </pic:spPr>
                </pic:pic>
              </a:graphicData>
            </a:graphic>
          </wp:inline>
        </w:drawing>
      </w:r>
    </w:p>
    <w:p w:rsidR="00D56491" w:rsidRDefault="00D56491" w:rsidP="00D56491">
      <w:pPr>
        <w:spacing w:before="100" w:beforeAutospacing="1" w:after="100" w:afterAutospacing="1" w:line="240" w:lineRule="auto"/>
        <w:rPr>
          <w:rFonts w:ascii="Times New Roman" w:eastAsia="Times New Roman" w:hAnsi="Times New Roman" w:cs="Times New Roman"/>
          <w:sz w:val="24"/>
          <w:szCs w:val="24"/>
        </w:rPr>
      </w:pPr>
      <w:r w:rsidRPr="00D56491">
        <w:rPr>
          <w:rFonts w:ascii="Times New Roman" w:eastAsia="Times New Roman" w:hAnsi="Times New Roman" w:cs="Times New Roman"/>
          <w:sz w:val="24"/>
          <w:szCs w:val="24"/>
        </w:rPr>
        <w:t>If you know the probabilities for a standard normal distribution, it is not too hard to compute probabilities for other normal distributions</w:t>
      </w:r>
      <w:r w:rsidR="006B4D76">
        <w:rPr>
          <w:rFonts w:ascii="Times New Roman" w:eastAsia="Times New Roman" w:hAnsi="Times New Roman" w:cs="Times New Roman"/>
          <w:sz w:val="24"/>
          <w:szCs w:val="24"/>
        </w:rPr>
        <w:t>.</w:t>
      </w:r>
    </w:p>
    <w:p w:rsidR="006B4D76" w:rsidRDefault="006B4D76" w:rsidP="00D56491">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3AAA1E97" wp14:editId="2B645ED3">
            <wp:extent cx="4000500" cy="2857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00500" cy="2857500"/>
                    </a:xfrm>
                    <a:prstGeom prst="rect">
                      <a:avLst/>
                    </a:prstGeom>
                  </pic:spPr>
                </pic:pic>
              </a:graphicData>
            </a:graphic>
          </wp:inline>
        </w:drawing>
      </w:r>
    </w:p>
    <w:p w:rsidR="006B1B0A" w:rsidRDefault="006B1B0A" w:rsidP="00D56491">
      <w:pPr>
        <w:spacing w:before="100" w:beforeAutospacing="1" w:after="100" w:afterAutospacing="1" w:line="240" w:lineRule="auto"/>
        <w:rPr>
          <w:rFonts w:ascii="Times New Roman" w:eastAsia="Times New Roman" w:hAnsi="Times New Roman" w:cs="Times New Roman"/>
          <w:sz w:val="24"/>
          <w:szCs w:val="24"/>
        </w:rPr>
      </w:pPr>
    </w:p>
    <w:p w:rsidR="006B1B0A" w:rsidRDefault="006B1B0A" w:rsidP="00D56491">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2E6ED10E" wp14:editId="57EE25E7">
            <wp:extent cx="5419048" cy="464761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19048" cy="4647619"/>
                    </a:xfrm>
                    <a:prstGeom prst="rect">
                      <a:avLst/>
                    </a:prstGeom>
                  </pic:spPr>
                </pic:pic>
              </a:graphicData>
            </a:graphic>
          </wp:inline>
        </w:drawing>
      </w:r>
    </w:p>
    <w:p w:rsidR="000C71A4" w:rsidRDefault="000C71A4" w:rsidP="00D56491">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0F5BEF12" wp14:editId="7A11AD1C">
            <wp:extent cx="5943600" cy="417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178300"/>
                    </a:xfrm>
                    <a:prstGeom prst="rect">
                      <a:avLst/>
                    </a:prstGeom>
                  </pic:spPr>
                </pic:pic>
              </a:graphicData>
            </a:graphic>
          </wp:inline>
        </w:drawing>
      </w:r>
    </w:p>
    <w:p w:rsidR="000C71A4" w:rsidRDefault="000C71A4" w:rsidP="00D56491">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042318F5" wp14:editId="7C54F438">
            <wp:extent cx="5943600" cy="2714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714625"/>
                    </a:xfrm>
                    <a:prstGeom prst="rect">
                      <a:avLst/>
                    </a:prstGeom>
                  </pic:spPr>
                </pic:pic>
              </a:graphicData>
            </a:graphic>
          </wp:inline>
        </w:drawing>
      </w:r>
    </w:p>
    <w:p w:rsidR="00BE5B9E" w:rsidRDefault="00BE5B9E" w:rsidP="00BE5B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01590" cy="2110740"/>
            <wp:effectExtent l="0" t="0" r="0" b="3810"/>
            <wp:docPr id="12" name="Picture 12"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1801" cy="2110899"/>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2796540" cy="2106935"/>
            <wp:effectExtent l="0" t="0" r="3810" b="7620"/>
            <wp:docPr id="11" name="Picture 11"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8621" cy="2108503"/>
                    </a:xfrm>
                    <a:prstGeom prst="rect">
                      <a:avLst/>
                    </a:prstGeom>
                    <a:noFill/>
                    <a:ln>
                      <a:noFill/>
                    </a:ln>
                  </pic:spPr>
                </pic:pic>
              </a:graphicData>
            </a:graphic>
          </wp:inline>
        </w:drawing>
      </w:r>
    </w:p>
    <w:p w:rsidR="00BE5B9E" w:rsidRDefault="00BE5B9E" w:rsidP="00BE5B9E">
      <w:pPr>
        <w:spacing w:after="0" w:line="240" w:lineRule="auto"/>
        <w:rPr>
          <w:rFonts w:ascii="Times New Roman" w:eastAsia="Times New Roman" w:hAnsi="Times New Roman" w:cs="Times New Roman"/>
          <w:sz w:val="24"/>
          <w:szCs w:val="24"/>
        </w:rPr>
      </w:pPr>
    </w:p>
    <w:p w:rsidR="00BE5B9E" w:rsidRPr="00BE5B9E" w:rsidRDefault="00BE5B9E" w:rsidP="00BE5B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04160" cy="2112675"/>
            <wp:effectExtent l="0" t="0" r="0" b="1905"/>
            <wp:docPr id="10" name="Picture 10"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404" cy="2114366"/>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2811705" cy="2118360"/>
            <wp:effectExtent l="0" t="0" r="8255" b="0"/>
            <wp:docPr id="9" name="Picture 9"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rd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1705" cy="2118360"/>
                    </a:xfrm>
                    <a:prstGeom prst="rect">
                      <a:avLst/>
                    </a:prstGeom>
                    <a:noFill/>
                    <a:ln>
                      <a:noFill/>
                    </a:ln>
                  </pic:spPr>
                </pic:pic>
              </a:graphicData>
            </a:graphic>
          </wp:inline>
        </w:drawing>
      </w:r>
    </w:p>
    <w:p w:rsidR="00BE5B9E" w:rsidRDefault="00EF69B9" w:rsidP="00D56491">
      <w:pPr>
        <w:spacing w:before="100" w:beforeAutospacing="1" w:after="100" w:afterAutospacing="1" w:line="240" w:lineRule="auto"/>
        <w:rPr>
          <w:rFonts w:ascii="Times New Roman" w:eastAsia="Times New Roman" w:hAnsi="Times New Roman" w:cs="Times New Roman"/>
          <w:sz w:val="24"/>
          <w:szCs w:val="24"/>
        </w:rPr>
      </w:pPr>
      <w:r w:rsidRPr="00EF69B9">
        <w:rPr>
          <w:rFonts w:ascii="Times New Roman" w:eastAsia="Times New Roman" w:hAnsi="Times New Roman" w:cs="Times New Roman"/>
          <w:sz w:val="24"/>
          <w:szCs w:val="24"/>
        </w:rPr>
        <w:drawing>
          <wp:inline distT="0" distB="0" distL="0" distR="0" wp14:anchorId="35A33530" wp14:editId="4122E3C3">
            <wp:extent cx="3070860" cy="23103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70860" cy="2310363"/>
                    </a:xfrm>
                    <a:prstGeom prst="rect">
                      <a:avLst/>
                    </a:prstGeom>
                  </pic:spPr>
                </pic:pic>
              </a:graphicData>
            </a:graphic>
          </wp:inline>
        </w:drawing>
      </w:r>
      <w:bookmarkStart w:id="0" w:name="_GoBack"/>
      <w:bookmarkEnd w:id="0"/>
    </w:p>
    <w:p w:rsidR="007A2634" w:rsidRPr="00D56491" w:rsidRDefault="007A2634" w:rsidP="00D56491">
      <w:pPr>
        <w:spacing w:before="100" w:beforeAutospacing="1" w:after="100" w:afterAutospacing="1" w:line="240" w:lineRule="auto"/>
        <w:rPr>
          <w:rFonts w:ascii="Times New Roman" w:eastAsia="Times New Roman" w:hAnsi="Times New Roman" w:cs="Times New Roman"/>
          <w:sz w:val="24"/>
          <w:szCs w:val="24"/>
        </w:rPr>
      </w:pPr>
      <w:proofErr w:type="spellStart"/>
      <w:r w:rsidRPr="007A2634">
        <w:rPr>
          <w:rFonts w:ascii="Times New Roman" w:eastAsia="Times New Roman" w:hAnsi="Times New Roman" w:cs="Times New Roman"/>
          <w:sz w:val="24"/>
          <w:szCs w:val="24"/>
        </w:rPr>
        <w:t>Interactivate</w:t>
      </w:r>
      <w:proofErr w:type="spellEnd"/>
      <w:r w:rsidRPr="007A2634">
        <w:rPr>
          <w:rFonts w:ascii="Times New Roman" w:eastAsia="Times New Roman" w:hAnsi="Times New Roman" w:cs="Times New Roman"/>
          <w:sz w:val="24"/>
          <w:szCs w:val="24"/>
        </w:rPr>
        <w:t>: Normal Distribution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sidRPr="007A2634">
        <w:rPr>
          <w:rFonts w:ascii="Times New Roman" w:eastAsia="Times New Roman" w:hAnsi="Times New Roman" w:cs="Times New Roman"/>
          <w:sz w:val="24"/>
          <w:szCs w:val="24"/>
        </w:rPr>
        <w:t>http://www.shodor.org/interactivate/activities/NormalDistribution/</w:t>
      </w:r>
    </w:p>
    <w:p w:rsidR="001963F6" w:rsidRDefault="001963F6"/>
    <w:sectPr w:rsidR="001963F6" w:rsidSect="00196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29"/>
    <w:multiLevelType w:val="multilevel"/>
    <w:tmpl w:val="357A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91"/>
    <w:rsid w:val="000C71A4"/>
    <w:rsid w:val="001963F6"/>
    <w:rsid w:val="006B1B0A"/>
    <w:rsid w:val="006B4D76"/>
    <w:rsid w:val="007A2634"/>
    <w:rsid w:val="00BE5B9E"/>
    <w:rsid w:val="00D56491"/>
    <w:rsid w:val="00E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491"/>
    <w:rPr>
      <w:b/>
      <w:bCs/>
    </w:rPr>
  </w:style>
  <w:style w:type="character" w:styleId="Emphasis">
    <w:name w:val="Emphasis"/>
    <w:basedOn w:val="DefaultParagraphFont"/>
    <w:uiPriority w:val="20"/>
    <w:qFormat/>
    <w:rsid w:val="00D56491"/>
    <w:rPr>
      <w:i/>
      <w:iCs/>
    </w:rPr>
  </w:style>
  <w:style w:type="paragraph" w:styleId="BalloonText">
    <w:name w:val="Balloon Text"/>
    <w:basedOn w:val="Normal"/>
    <w:link w:val="BalloonTextChar"/>
    <w:uiPriority w:val="99"/>
    <w:semiHidden/>
    <w:unhideWhenUsed/>
    <w:rsid w:val="00D56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491"/>
    <w:rPr>
      <w:b/>
      <w:bCs/>
    </w:rPr>
  </w:style>
  <w:style w:type="character" w:styleId="Emphasis">
    <w:name w:val="Emphasis"/>
    <w:basedOn w:val="DefaultParagraphFont"/>
    <w:uiPriority w:val="20"/>
    <w:qFormat/>
    <w:rsid w:val="00D56491"/>
    <w:rPr>
      <w:i/>
      <w:iCs/>
    </w:rPr>
  </w:style>
  <w:style w:type="paragraph" w:styleId="BalloonText">
    <w:name w:val="Balloon Text"/>
    <w:basedOn w:val="Normal"/>
    <w:link w:val="BalloonTextChar"/>
    <w:uiPriority w:val="99"/>
    <w:semiHidden/>
    <w:unhideWhenUsed/>
    <w:rsid w:val="00D56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19264">
      <w:bodyDiv w:val="1"/>
      <w:marLeft w:val="0"/>
      <w:marRight w:val="0"/>
      <w:marTop w:val="0"/>
      <w:marBottom w:val="0"/>
      <w:divBdr>
        <w:top w:val="none" w:sz="0" w:space="0" w:color="auto"/>
        <w:left w:val="none" w:sz="0" w:space="0" w:color="auto"/>
        <w:bottom w:val="none" w:sz="0" w:space="0" w:color="auto"/>
        <w:right w:val="none" w:sz="0" w:space="0" w:color="auto"/>
      </w:divBdr>
    </w:div>
    <w:div w:id="1922832211">
      <w:bodyDiv w:val="1"/>
      <w:marLeft w:val="0"/>
      <w:marRight w:val="0"/>
      <w:marTop w:val="0"/>
      <w:marBottom w:val="0"/>
      <w:divBdr>
        <w:top w:val="none" w:sz="0" w:space="0" w:color="auto"/>
        <w:left w:val="none" w:sz="0" w:space="0" w:color="auto"/>
        <w:bottom w:val="none" w:sz="0" w:space="0" w:color="auto"/>
        <w:right w:val="none" w:sz="0" w:space="0" w:color="auto"/>
      </w:divBdr>
      <w:divsChild>
        <w:div w:id="1251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7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gi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389</Words>
  <Characters>2218</Characters>
  <Application>Microsoft Office Word</Application>
  <DocSecurity>0</DocSecurity>
  <Lines>18</Lines>
  <Paragraphs>5</Paragraphs>
  <ScaleCrop>false</ScaleCrop>
  <Company>Toshiba</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Matakai</dc:creator>
  <cp:lastModifiedBy>DAY</cp:lastModifiedBy>
  <cp:revision>7</cp:revision>
  <dcterms:created xsi:type="dcterms:W3CDTF">2012-04-21T15:14:00Z</dcterms:created>
  <dcterms:modified xsi:type="dcterms:W3CDTF">2012-04-21T22:26:00Z</dcterms:modified>
</cp:coreProperties>
</file>