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3" w:rsidRDefault="00766AAF">
      <w:pPr>
        <w:sectPr w:rsidR="00BC5263" w:rsidSect="00722F53">
          <w:pgSz w:w="12240" w:h="15840"/>
          <w:pgMar w:top="432" w:right="864" w:bottom="864" w:left="864" w:header="720" w:footer="720" w:gutter="0"/>
          <w:cols w:space="720"/>
          <w:docGrid w:linePitch="360"/>
        </w:sect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2C7E7268" wp14:editId="09F7C338">
            <wp:simplePos x="0" y="0"/>
            <wp:positionH relativeFrom="column">
              <wp:posOffset>2699385</wp:posOffset>
            </wp:positionH>
            <wp:positionV relativeFrom="paragraph">
              <wp:posOffset>-264795</wp:posOffset>
            </wp:positionV>
            <wp:extent cx="819150" cy="819150"/>
            <wp:effectExtent l="0" t="0" r="0" b="0"/>
            <wp:wrapNone/>
            <wp:docPr id="14" name="Picture 14" descr="image222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22_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1" type="#_x0000_t175" style="width:512.25pt;height:81pt" adj="7200" fillcolor="black">
            <v:fill r:id="rId6" o:title=""/>
            <v:stroke r:id="rId6" o:title=""/>
            <v:shadow color="#868686"/>
            <v:textpath style="font-family:&quot;Times New Roman&quot;;v-text-kern:t" trim="t" fitpath="t" string="FHS Algebra 2 Newsletter&#10;2013-2014"/>
          </v:shape>
        </w:pict>
      </w:r>
    </w:p>
    <w:p w:rsidR="00766AAF" w:rsidRDefault="00766AAF">
      <w:pPr>
        <w:rPr>
          <w:rFonts w:ascii="Comic Sans MS" w:hAnsi="Comic Sans MS"/>
          <w:sz w:val="32"/>
          <w:szCs w:val="32"/>
          <w:u w:val="single"/>
        </w:rPr>
      </w:pPr>
    </w:p>
    <w:p w:rsidR="000568F2" w:rsidRDefault="000568F2">
      <w:pPr>
        <w:rPr>
          <w:rFonts w:ascii="Comic Sans MS" w:hAnsi="Comic Sans MS"/>
          <w:sz w:val="32"/>
          <w:szCs w:val="32"/>
        </w:rPr>
      </w:pPr>
      <w:r w:rsidRPr="000568F2">
        <w:rPr>
          <w:rFonts w:ascii="Comic Sans MS" w:hAnsi="Comic Sans MS"/>
          <w:sz w:val="32"/>
          <w:szCs w:val="32"/>
          <w:u w:val="single"/>
        </w:rPr>
        <w:t>Graphing</w:t>
      </w:r>
      <w:r w:rsidRPr="000568F2">
        <w:rPr>
          <w:u w:val="single"/>
        </w:rPr>
        <w:t xml:space="preserve"> </w:t>
      </w:r>
      <w:r w:rsidR="00BC5263" w:rsidRPr="000568F2">
        <w:rPr>
          <w:rFonts w:ascii="Comic Sans MS" w:hAnsi="Comic Sans MS"/>
          <w:sz w:val="32"/>
          <w:szCs w:val="32"/>
          <w:u w:val="single"/>
        </w:rPr>
        <w:t>Calculators</w:t>
      </w:r>
      <w:bookmarkStart w:id="0" w:name="_GoBack"/>
      <w:bookmarkEnd w:id="0"/>
    </w:p>
    <w:p w:rsidR="00766AAF" w:rsidRDefault="000568F2" w:rsidP="00766AAF">
      <w:pPr>
        <w:ind w:left="720" w:hanging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If you do not already own one, leasing is</w:t>
      </w:r>
    </w:p>
    <w:p w:rsidR="000568F2" w:rsidRDefault="000568F2" w:rsidP="00766AAF">
      <w:pPr>
        <w:ind w:left="720" w:hanging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available</w:t>
      </w:r>
      <w:proofErr w:type="gramEnd"/>
      <w:r>
        <w:rPr>
          <w:rFonts w:ascii="Comic Sans MS" w:hAnsi="Comic Sans MS"/>
        </w:rPr>
        <w:t xml:space="preserve"> </w:t>
      </w:r>
      <w:r w:rsidR="00BC5263">
        <w:rPr>
          <w:rFonts w:ascii="Comic Sans MS" w:hAnsi="Comic Sans MS"/>
        </w:rPr>
        <w:t>through the</w:t>
      </w:r>
      <w:r>
        <w:rPr>
          <w:rFonts w:ascii="Comic Sans MS" w:hAnsi="Comic Sans MS"/>
        </w:rPr>
        <w:t xml:space="preserve"> </w:t>
      </w:r>
      <w:r w:rsidR="00BC5263">
        <w:rPr>
          <w:rFonts w:ascii="Comic Sans MS" w:hAnsi="Comic Sans MS"/>
        </w:rPr>
        <w:t xml:space="preserve">FHS math dept. </w:t>
      </w:r>
    </w:p>
    <w:p w:rsidR="0067755D" w:rsidRDefault="00766AAF" w:rsidP="000568F2">
      <w:pPr>
        <w:ind w:left="720" w:hanging="720"/>
        <w:jc w:val="center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35412BE8" wp14:editId="203E3A20">
            <wp:extent cx="762000" cy="857250"/>
            <wp:effectExtent l="0" t="0" r="0" b="0"/>
            <wp:docPr id="10" name="Picture 10" descr="TI84PlusSE_thum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84PlusSE_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AF" w:rsidRDefault="00766AAF" w:rsidP="000568F2">
      <w:pPr>
        <w:ind w:left="720" w:hanging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C5263"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</w:t>
      </w:r>
      <w:r w:rsidR="00BC5263">
        <w:rPr>
          <w:rFonts w:ascii="Comic Sans MS" w:hAnsi="Comic Sans MS"/>
        </w:rPr>
        <w:t>leasing form</w:t>
      </w:r>
      <w:r>
        <w:rPr>
          <w:rFonts w:ascii="Comic Sans MS" w:hAnsi="Comic Sans MS"/>
        </w:rPr>
        <w:t xml:space="preserve"> is</w:t>
      </w:r>
      <w:r w:rsidR="00BC52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available</w:t>
      </w:r>
    </w:p>
    <w:p w:rsidR="00BC5263" w:rsidRDefault="00BC5263" w:rsidP="000568F2">
      <w:pPr>
        <w:ind w:left="720" w:hanging="720"/>
        <w:jc w:val="center"/>
        <w:rPr>
          <w:rFonts w:ascii="Cooper Black" w:hAnsi="Cooper Black"/>
        </w:rPr>
      </w:pPr>
      <w:proofErr w:type="gramStart"/>
      <w:r>
        <w:rPr>
          <w:rFonts w:ascii="Comic Sans MS" w:hAnsi="Comic Sans MS"/>
        </w:rPr>
        <w:t>on</w:t>
      </w:r>
      <w:proofErr w:type="gramEnd"/>
      <w:r>
        <w:rPr>
          <w:rFonts w:ascii="Comic Sans MS" w:hAnsi="Comic Sans MS"/>
        </w:rPr>
        <w:t xml:space="preserve"> </w:t>
      </w:r>
      <w:r w:rsidR="00766AAF">
        <w:rPr>
          <w:rFonts w:ascii="Comic Sans MS" w:hAnsi="Comic Sans MS"/>
        </w:rPr>
        <w:t xml:space="preserve">the FHS </w:t>
      </w:r>
      <w:r>
        <w:rPr>
          <w:rFonts w:ascii="Comic Sans MS" w:hAnsi="Comic Sans MS"/>
        </w:rPr>
        <w:t>Math website).</w:t>
      </w:r>
    </w:p>
    <w:p w:rsidR="00BC5263" w:rsidRDefault="004C7CFE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RETURN</w:t>
      </w:r>
      <w:r w:rsidR="00C03D84">
        <w:rPr>
          <w:rFonts w:ascii="Cooper Black" w:hAnsi="Cooper Black"/>
        </w:rPr>
        <w:t xml:space="preserve"> YOUR </w:t>
      </w:r>
      <w:r w:rsidR="00BC5263">
        <w:rPr>
          <w:rFonts w:ascii="Cooper Black" w:hAnsi="Cooper Black"/>
        </w:rPr>
        <w:t>FORM EARLY!!</w:t>
      </w:r>
    </w:p>
    <w:p w:rsidR="00766AAF" w:rsidRDefault="00766AAF">
      <w:pPr>
        <w:jc w:val="center"/>
        <w:rPr>
          <w:rFonts w:ascii="Cooper Black" w:hAnsi="Cooper Black"/>
          <w:sz w:val="16"/>
          <w:szCs w:val="16"/>
        </w:rPr>
      </w:pPr>
    </w:p>
    <w:p w:rsidR="00C03D84" w:rsidRPr="00C03D84" w:rsidRDefault="00710A9E">
      <w:pPr>
        <w:jc w:val="center"/>
        <w:rPr>
          <w:rFonts w:ascii="Comic Sans MS" w:hAnsi="Comic Sans MS"/>
          <w:sz w:val="16"/>
          <w:szCs w:val="16"/>
        </w:rPr>
      </w:pPr>
      <w:r w:rsidRPr="00710A9E">
        <w:rPr>
          <w:rFonts w:ascii="Verdana" w:hAnsi="Verdana"/>
          <w:sz w:val="29"/>
          <w:szCs w:val="29"/>
        </w:rPr>
        <w:pict>
          <v:rect id="_x0000_i1025" style="width:279pt;height:1.5pt" o:hralign="center" o:hrstd="t" o:hrnoshade="t" o:hr="t" fillcolor="black" stroked="f"/>
        </w:pict>
      </w:r>
    </w:p>
    <w:p w:rsidR="00766AAF" w:rsidRDefault="00766AAF" w:rsidP="00766AAF">
      <w:pPr>
        <w:jc w:val="center"/>
        <w:rPr>
          <w:rFonts w:ascii="Verdana" w:hAnsi="Verdana"/>
          <w:b/>
          <w:i/>
          <w:color w:val="000000"/>
          <w:sz w:val="38"/>
          <w:szCs w:val="38"/>
        </w:rPr>
      </w:pPr>
    </w:p>
    <w:p w:rsidR="00766AAF" w:rsidRDefault="00766AAF" w:rsidP="00766AAF">
      <w:pPr>
        <w:jc w:val="center"/>
        <w:rPr>
          <w:rFonts w:ascii="Verdana" w:hAnsi="Verdana"/>
          <w:b/>
          <w:i/>
          <w:color w:val="000000"/>
          <w:sz w:val="38"/>
          <w:szCs w:val="38"/>
        </w:rPr>
      </w:pPr>
      <w:r>
        <w:rPr>
          <w:rFonts w:ascii="Verdana" w:hAnsi="Verdana"/>
          <w:b/>
          <w:i/>
          <w:color w:val="000000"/>
          <w:sz w:val="38"/>
          <w:szCs w:val="38"/>
        </w:rPr>
        <w:t>To a</w:t>
      </w:r>
      <w:r w:rsidR="00710A9E" w:rsidRPr="00710A9E">
        <w:rPr>
          <w:rFonts w:ascii="Verdana" w:hAnsi="Verdana"/>
          <w:b/>
          <w:i/>
          <w:color w:val="000000"/>
          <w:sz w:val="38"/>
          <w:szCs w:val="38"/>
        </w:rPr>
        <w:t>ccess the</w:t>
      </w:r>
      <w:r>
        <w:rPr>
          <w:rFonts w:ascii="Verdana" w:hAnsi="Verdana"/>
          <w:b/>
          <w:i/>
          <w:color w:val="000000"/>
          <w:sz w:val="38"/>
          <w:szCs w:val="38"/>
        </w:rPr>
        <w:t xml:space="preserve"> FHS</w:t>
      </w:r>
    </w:p>
    <w:p w:rsidR="004C7CFE" w:rsidRDefault="00710A9E" w:rsidP="00766AAF">
      <w:pPr>
        <w:jc w:val="center"/>
        <w:rPr>
          <w:rFonts w:ascii="Verdana" w:hAnsi="Verdana"/>
          <w:color w:val="000000"/>
          <w:sz w:val="38"/>
          <w:szCs w:val="38"/>
        </w:rPr>
      </w:pPr>
      <w:r w:rsidRPr="00710A9E">
        <w:rPr>
          <w:rFonts w:ascii="Verdana" w:hAnsi="Verdana"/>
          <w:b/>
          <w:i/>
          <w:color w:val="000000"/>
          <w:sz w:val="38"/>
          <w:szCs w:val="38"/>
        </w:rPr>
        <w:t xml:space="preserve"> </w:t>
      </w:r>
      <w:r w:rsidR="00766AAF">
        <w:rPr>
          <w:rFonts w:ascii="Verdana" w:hAnsi="Verdana"/>
          <w:b/>
          <w:i/>
          <w:color w:val="000000"/>
          <w:sz w:val="38"/>
          <w:szCs w:val="38"/>
        </w:rPr>
        <w:t>Algebra 2 webpage:</w:t>
      </w:r>
    </w:p>
    <w:p w:rsidR="00766AAF" w:rsidRDefault="00766AAF" w:rsidP="00766AAF">
      <w:pPr>
        <w:jc w:val="center"/>
        <w:rPr>
          <w:rFonts w:ascii="Verdana" w:hAnsi="Verdana"/>
          <w:color w:val="000000"/>
          <w:sz w:val="20"/>
          <w:szCs w:val="20"/>
        </w:rPr>
      </w:pPr>
      <w:r w:rsidRPr="00766AAF">
        <w:rPr>
          <w:rFonts w:asciiTheme="minorHAnsi" w:hAnsiTheme="minorHAnsi"/>
          <w:color w:val="000000"/>
          <w:sz w:val="45"/>
          <w:szCs w:val="45"/>
        </w:rPr>
        <w:t>Google</w:t>
      </w:r>
      <w:r>
        <w:rPr>
          <w:rFonts w:asciiTheme="minorHAnsi" w:hAnsiTheme="minorHAnsi"/>
          <w:color w:val="000000"/>
          <w:sz w:val="45"/>
          <w:szCs w:val="45"/>
        </w:rPr>
        <w:t>:</w:t>
      </w:r>
      <w:r w:rsidRPr="00766AAF">
        <w:rPr>
          <w:rFonts w:asciiTheme="minorHAnsi" w:hAnsiTheme="minorHAnsi"/>
          <w:color w:val="000000"/>
          <w:sz w:val="45"/>
          <w:szCs w:val="45"/>
        </w:rPr>
        <w:t xml:space="preserve">  FHS Algebra 2</w:t>
      </w:r>
      <w:r w:rsidR="004C7CFE" w:rsidRPr="00710A9E">
        <w:rPr>
          <w:rFonts w:ascii="Verdana" w:hAnsi="Verdana"/>
          <w:color w:val="000000"/>
          <w:sz w:val="38"/>
          <w:szCs w:val="38"/>
        </w:rPr>
        <w:t xml:space="preserve"> </w:t>
      </w:r>
    </w:p>
    <w:p w:rsidR="00766AAF" w:rsidRDefault="00766AAF" w:rsidP="00766AAF">
      <w:pPr>
        <w:widowControl w:val="0"/>
        <w:spacing w:before="40"/>
        <w:jc w:val="center"/>
        <w:rPr>
          <w:lang w:val="en"/>
        </w:rPr>
      </w:pPr>
      <w:r>
        <w:rPr>
          <w:lang w:val="en"/>
        </w:rPr>
        <w:t>Parents and students can find</w:t>
      </w:r>
      <w:r>
        <w:rPr>
          <w:lang w:val="en"/>
        </w:rPr>
        <w:t>:</w:t>
      </w:r>
    </w:p>
    <w:p w:rsidR="00766AAF" w:rsidRDefault="00766AAF" w:rsidP="00766AAF">
      <w:pPr>
        <w:widowControl w:val="0"/>
        <w:spacing w:before="40"/>
        <w:jc w:val="center"/>
        <w:rPr>
          <w:lang w:val="en"/>
        </w:rPr>
      </w:pPr>
      <w:proofErr w:type="gramStart"/>
      <w:r>
        <w:rPr>
          <w:b/>
          <w:bCs/>
          <w:lang w:val="en"/>
        </w:rPr>
        <w:t>assignments</w:t>
      </w:r>
      <w:proofErr w:type="gramEnd"/>
      <w:r>
        <w:rPr>
          <w:b/>
          <w:bCs/>
          <w:lang w:val="en"/>
        </w:rPr>
        <w:t xml:space="preserve"> from current &amp; past units,</w:t>
      </w:r>
    </w:p>
    <w:p w:rsidR="00766AAF" w:rsidRDefault="00766AAF" w:rsidP="00766AAF">
      <w:pPr>
        <w:widowControl w:val="0"/>
        <w:spacing w:before="40"/>
        <w:jc w:val="center"/>
        <w:rPr>
          <w:lang w:val="en"/>
        </w:rPr>
      </w:pPr>
      <w:proofErr w:type="gramStart"/>
      <w:r>
        <w:rPr>
          <w:lang w:val="en"/>
        </w:rPr>
        <w:t>as</w:t>
      </w:r>
      <w:proofErr w:type="gramEnd"/>
      <w:r>
        <w:rPr>
          <w:lang w:val="en"/>
        </w:rPr>
        <w:t xml:space="preserve"> well as </w:t>
      </w:r>
      <w:r>
        <w:rPr>
          <w:b/>
          <w:bCs/>
          <w:lang w:val="en"/>
        </w:rPr>
        <w:t>other resources</w:t>
      </w:r>
      <w:r>
        <w:rPr>
          <w:lang w:val="en"/>
        </w:rPr>
        <w:t xml:space="preserve"> that relate to the units.</w:t>
      </w:r>
    </w:p>
    <w:p w:rsidR="00766AAF" w:rsidRDefault="00766AAF" w:rsidP="00766AAF">
      <w:pPr>
        <w:widowControl w:val="0"/>
        <w:spacing w:before="40"/>
        <w:jc w:val="both"/>
        <w:rPr>
          <w:lang w:val="en"/>
        </w:rPr>
      </w:pPr>
    </w:p>
    <w:p w:rsidR="00766AAF" w:rsidRDefault="00766AAF" w:rsidP="00766AAF">
      <w:pPr>
        <w:widowControl w:val="0"/>
        <w:spacing w:before="40"/>
        <w:jc w:val="center"/>
        <w:rPr>
          <w:b/>
          <w:i/>
          <w:lang w:val="en"/>
        </w:rPr>
      </w:pPr>
      <w:r>
        <w:rPr>
          <w:lang w:val="en"/>
        </w:rPr>
        <w:t>Parents</w:t>
      </w:r>
      <w:r w:rsidRPr="00766AAF">
        <w:rPr>
          <w:lang w:val="en"/>
        </w:rPr>
        <w:t>, please subscribe to the</w:t>
      </w:r>
      <w:r>
        <w:rPr>
          <w:b/>
          <w:i/>
          <w:lang w:val="en"/>
        </w:rPr>
        <w:t xml:space="preserve"> </w:t>
      </w:r>
    </w:p>
    <w:p w:rsidR="00766AAF" w:rsidRDefault="00766AAF" w:rsidP="00766AAF">
      <w:pPr>
        <w:widowControl w:val="0"/>
        <w:spacing w:before="40"/>
        <w:jc w:val="center"/>
        <w:rPr>
          <w:lang w:val="en"/>
        </w:rPr>
      </w:pPr>
      <w:proofErr w:type="gramStart"/>
      <w:r>
        <w:rPr>
          <w:b/>
          <w:i/>
          <w:lang w:val="en"/>
        </w:rPr>
        <w:t>Current Assignment Page</w:t>
      </w:r>
      <w:r>
        <w:rPr>
          <w:lang w:val="en"/>
        </w:rPr>
        <w:t xml:space="preserve"> on the Website.</w:t>
      </w:r>
      <w:proofErr w:type="gramEnd"/>
    </w:p>
    <w:p w:rsidR="0067755D" w:rsidRDefault="0067755D" w:rsidP="00766AAF">
      <w:pPr>
        <w:widowControl w:val="0"/>
        <w:spacing w:before="40"/>
        <w:jc w:val="center"/>
        <w:rPr>
          <w:sz w:val="16"/>
          <w:szCs w:val="16"/>
          <w:lang w:val="en"/>
        </w:rPr>
      </w:pPr>
    </w:p>
    <w:p w:rsidR="004C7CFE" w:rsidRDefault="00710A9E" w:rsidP="004C7CFE">
      <w:pPr>
        <w:jc w:val="center"/>
        <w:rPr>
          <w:rFonts w:ascii="Verdana" w:hAnsi="Verdana"/>
          <w:color w:val="000000"/>
          <w:sz w:val="29"/>
          <w:szCs w:val="29"/>
        </w:rPr>
      </w:pPr>
      <w:r w:rsidRPr="00710A9E">
        <w:rPr>
          <w:rFonts w:ascii="Verdana" w:hAnsi="Verdana"/>
          <w:sz w:val="29"/>
          <w:szCs w:val="29"/>
        </w:rPr>
        <w:pict>
          <v:rect id="_x0000_i1026" style="width:279pt;height:1.5pt" o:hralign="center" o:hrstd="t" o:hrnoshade="t" o:hr="t" fillcolor="black" stroked="f"/>
        </w:pict>
      </w:r>
    </w:p>
    <w:p w:rsidR="00BC5263" w:rsidRPr="00710A9E" w:rsidRDefault="00BC5263">
      <w:pPr>
        <w:ind w:firstLine="720"/>
        <w:rPr>
          <w:sz w:val="16"/>
          <w:szCs w:val="16"/>
        </w:rPr>
      </w:pPr>
    </w:p>
    <w:p w:rsidR="00766AAF" w:rsidRDefault="00766AAF">
      <w:pPr>
        <w:ind w:firstLine="720"/>
        <w:rPr>
          <w:rFonts w:ascii="Bodoni MT" w:hAnsi="Bodoni MT"/>
          <w:b/>
          <w:i/>
          <w:sz w:val="28"/>
          <w:szCs w:val="28"/>
        </w:rPr>
      </w:pPr>
    </w:p>
    <w:p w:rsidR="00BC5263" w:rsidRDefault="00BC5263">
      <w:pPr>
        <w:ind w:firstLine="720"/>
        <w:rPr>
          <w:rFonts w:ascii="Bodoni MT" w:hAnsi="Bodoni MT"/>
          <w:b/>
          <w:i/>
          <w:sz w:val="28"/>
          <w:szCs w:val="28"/>
        </w:rPr>
      </w:pPr>
      <w:r w:rsidRPr="003B5F2B">
        <w:rPr>
          <w:rFonts w:ascii="Bodoni MT" w:hAnsi="Bodoni MT"/>
          <w:b/>
          <w:i/>
          <w:sz w:val="28"/>
          <w:szCs w:val="28"/>
        </w:rPr>
        <w:t xml:space="preserve">Algebra 2 is the stepping-stone to </w:t>
      </w:r>
      <w:r w:rsidR="00DC6F8A" w:rsidRPr="003B5F2B">
        <w:rPr>
          <w:rFonts w:ascii="Bodoni MT" w:hAnsi="Bodoni MT"/>
          <w:b/>
          <w:i/>
          <w:sz w:val="28"/>
          <w:szCs w:val="28"/>
        </w:rPr>
        <w:t xml:space="preserve">higher </w:t>
      </w:r>
      <w:r w:rsidRPr="003B5F2B">
        <w:rPr>
          <w:rFonts w:ascii="Bodoni MT" w:hAnsi="Bodoni MT"/>
          <w:b/>
          <w:i/>
          <w:sz w:val="28"/>
          <w:szCs w:val="28"/>
        </w:rPr>
        <w:t xml:space="preserve">mathematics.  Success in Algebra 2 </w:t>
      </w:r>
      <w:r w:rsidR="004E0659" w:rsidRPr="003B5F2B">
        <w:rPr>
          <w:rFonts w:ascii="Bodoni MT" w:hAnsi="Bodoni MT"/>
          <w:b/>
          <w:i/>
          <w:sz w:val="28"/>
          <w:szCs w:val="28"/>
        </w:rPr>
        <w:t xml:space="preserve">requires your attention and dedication.  Homework is important, </w:t>
      </w:r>
      <w:r w:rsidR="003B5F2B">
        <w:rPr>
          <w:rFonts w:ascii="Bodoni MT" w:hAnsi="Bodoni MT"/>
          <w:b/>
          <w:i/>
          <w:sz w:val="28"/>
          <w:szCs w:val="28"/>
        </w:rPr>
        <w:t>n</w:t>
      </w:r>
      <w:r w:rsidR="00710A9E">
        <w:rPr>
          <w:rFonts w:ascii="Bodoni MT" w:hAnsi="Bodoni MT"/>
          <w:b/>
          <w:i/>
          <w:sz w:val="28"/>
          <w:szCs w:val="28"/>
        </w:rPr>
        <w:t>ote-taking is encouraged, and q</w:t>
      </w:r>
      <w:r w:rsidR="004E0659" w:rsidRPr="003B5F2B">
        <w:rPr>
          <w:rFonts w:ascii="Bodoni MT" w:hAnsi="Bodoni MT"/>
          <w:b/>
          <w:i/>
          <w:sz w:val="28"/>
          <w:szCs w:val="28"/>
        </w:rPr>
        <w:t xml:space="preserve">uestions are always welcomed!  </w:t>
      </w:r>
    </w:p>
    <w:p w:rsidR="00766AAF" w:rsidRDefault="00766AAF">
      <w:pPr>
        <w:ind w:firstLine="720"/>
        <w:rPr>
          <w:rFonts w:ascii="Bodoni MT" w:hAnsi="Bodoni MT"/>
          <w:b/>
          <w:i/>
          <w:sz w:val="28"/>
          <w:szCs w:val="28"/>
        </w:rPr>
      </w:pPr>
    </w:p>
    <w:p w:rsidR="00710A9E" w:rsidRPr="00710A9E" w:rsidRDefault="00710A9E">
      <w:pPr>
        <w:ind w:firstLine="720"/>
        <w:rPr>
          <w:rFonts w:ascii="Bodoni MT" w:hAnsi="Bodoni MT"/>
          <w:b/>
          <w:i/>
          <w:sz w:val="16"/>
          <w:szCs w:val="16"/>
        </w:rPr>
      </w:pPr>
    </w:p>
    <w:p w:rsidR="00766AAF" w:rsidRDefault="00710A9E" w:rsidP="00710A9E">
      <w:pPr>
        <w:rPr>
          <w:rFonts w:ascii="Verdana" w:hAnsi="Verdana"/>
          <w:sz w:val="29"/>
          <w:szCs w:val="29"/>
        </w:rPr>
      </w:pPr>
      <w:r w:rsidRPr="00710A9E">
        <w:rPr>
          <w:rFonts w:ascii="Verdana" w:hAnsi="Verdana"/>
          <w:sz w:val="29"/>
          <w:szCs w:val="29"/>
        </w:rPr>
        <w:pict>
          <v:rect id="_x0000_i1027" style="width:279pt;height:1.5pt" o:hralign="center" o:hrstd="t" o:hrnoshade="t" o:hr="t" fillcolor="black" stroked="f"/>
        </w:pict>
      </w:r>
    </w:p>
    <w:p w:rsidR="0067755D" w:rsidRDefault="0067755D" w:rsidP="00710A9E"/>
    <w:p w:rsidR="00766AAF" w:rsidRDefault="00766AAF" w:rsidP="00710A9E">
      <w:pPr>
        <w:rPr>
          <w:rFonts w:ascii="Verdana" w:hAnsi="Verdana"/>
          <w:sz w:val="29"/>
          <w:szCs w:val="29"/>
        </w:rPr>
      </w:pPr>
    </w:p>
    <w:p w:rsidR="0067755D" w:rsidRDefault="0067755D" w:rsidP="00710A9E">
      <w:pPr>
        <w:rPr>
          <w:rFonts w:ascii="Rockwell Extra Bold" w:hAnsi="Rockwell Extra Bold"/>
          <w:sz w:val="28"/>
          <w:u w:val="single"/>
        </w:rPr>
      </w:pPr>
    </w:p>
    <w:p w:rsidR="00BC5263" w:rsidRPr="00766AAF" w:rsidRDefault="00BC5263" w:rsidP="00710A9E">
      <w:pPr>
        <w:rPr>
          <w:sz w:val="28"/>
          <w:u w:val="single"/>
        </w:rPr>
      </w:pPr>
      <w:r w:rsidRPr="00766AAF">
        <w:rPr>
          <w:rFonts w:ascii="Rockwell Extra Bold" w:hAnsi="Rockwell Extra Bold"/>
          <w:sz w:val="28"/>
          <w:u w:val="single"/>
        </w:rPr>
        <w:t>Grad</w:t>
      </w:r>
      <w:r w:rsidR="002903C4" w:rsidRPr="00766AAF">
        <w:rPr>
          <w:rFonts w:ascii="Rockwell Extra Bold" w:hAnsi="Rockwell Extra Bold"/>
          <w:sz w:val="28"/>
          <w:u w:val="single"/>
        </w:rPr>
        <w:t>ing</w:t>
      </w:r>
      <w:r w:rsidRPr="00766AAF">
        <w:rPr>
          <w:sz w:val="28"/>
          <w:u w:val="single"/>
        </w:rPr>
        <w:t>:</w:t>
      </w:r>
    </w:p>
    <w:p w:rsidR="00BC5263" w:rsidRDefault="00BC5263">
      <w:pPr>
        <w:jc w:val="center"/>
        <w:rPr>
          <w:rFonts w:ascii="Verdana" w:hAnsi="Verdana"/>
          <w:sz w:val="8"/>
        </w:rPr>
      </w:pPr>
    </w:p>
    <w:p w:rsidR="002903C4" w:rsidRDefault="002903C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 w:rsidR="00BC5263" w:rsidRDefault="002903C4" w:rsidP="0067755D">
      <w:pPr>
        <w:rPr>
          <w:rFonts w:ascii="Verdana" w:hAnsi="Verdana"/>
          <w:color w:val="000000"/>
          <w:sz w:val="22"/>
          <w:szCs w:val="20"/>
        </w:rPr>
      </w:pPr>
      <w:r>
        <w:rPr>
          <w:rFonts w:ascii="Verdana" w:hAnsi="Verdana"/>
          <w:sz w:val="22"/>
        </w:rPr>
        <w:t xml:space="preserve"> </w:t>
      </w:r>
      <w:r w:rsidR="0067755D">
        <w:rPr>
          <w:rFonts w:ascii="Verdana" w:hAnsi="Verdana"/>
          <w:sz w:val="22"/>
        </w:rPr>
        <w:t>Tests:</w:t>
      </w:r>
      <w:r w:rsidR="00BC5263">
        <w:rPr>
          <w:rFonts w:ascii="Verdana" w:hAnsi="Verdana"/>
          <w:sz w:val="22"/>
        </w:rPr>
        <w:t xml:space="preserve"> 50</w:t>
      </w:r>
      <w:proofErr w:type="gramStart"/>
      <w:r w:rsidR="00BC5263">
        <w:rPr>
          <w:rFonts w:ascii="Verdana" w:hAnsi="Verdana"/>
          <w:sz w:val="22"/>
        </w:rPr>
        <w:t>%</w:t>
      </w:r>
      <w:r w:rsidR="0067755D">
        <w:rPr>
          <w:rFonts w:ascii="Verdana" w:hAnsi="Verdana"/>
          <w:sz w:val="22"/>
        </w:rPr>
        <w:t xml:space="preserve">  Q</w:t>
      </w:r>
      <w:r w:rsidR="0067755D">
        <w:rPr>
          <w:rFonts w:ascii="Verdana" w:hAnsi="Verdana"/>
          <w:color w:val="000000"/>
          <w:sz w:val="22"/>
          <w:szCs w:val="20"/>
        </w:rPr>
        <w:t>uizzes</w:t>
      </w:r>
      <w:proofErr w:type="gramEnd"/>
      <w:r w:rsidR="0067755D">
        <w:rPr>
          <w:rFonts w:ascii="Verdana" w:hAnsi="Verdana"/>
          <w:color w:val="000000"/>
          <w:sz w:val="22"/>
          <w:szCs w:val="20"/>
        </w:rPr>
        <w:t xml:space="preserve">: </w:t>
      </w:r>
      <w:r w:rsidR="00766AAF">
        <w:rPr>
          <w:rFonts w:ascii="Verdana" w:hAnsi="Verdana"/>
          <w:color w:val="000000"/>
          <w:sz w:val="22"/>
          <w:szCs w:val="20"/>
        </w:rPr>
        <w:t>2</w:t>
      </w:r>
      <w:r w:rsidR="00635070">
        <w:rPr>
          <w:rFonts w:ascii="Verdana" w:hAnsi="Verdana"/>
          <w:color w:val="000000"/>
          <w:sz w:val="22"/>
          <w:szCs w:val="20"/>
        </w:rPr>
        <w:t>0%</w:t>
      </w:r>
      <w:r w:rsidR="0067755D">
        <w:rPr>
          <w:rFonts w:ascii="Verdana" w:hAnsi="Verdana"/>
          <w:color w:val="000000"/>
          <w:sz w:val="22"/>
          <w:szCs w:val="20"/>
        </w:rPr>
        <w:t xml:space="preserve"> </w:t>
      </w:r>
      <w:r>
        <w:rPr>
          <w:rFonts w:ascii="Verdana" w:hAnsi="Verdana"/>
          <w:color w:val="000000"/>
          <w:sz w:val="22"/>
          <w:szCs w:val="20"/>
        </w:rPr>
        <w:t xml:space="preserve">  </w:t>
      </w:r>
      <w:r w:rsidR="006663E5">
        <w:rPr>
          <w:rFonts w:ascii="Verdana" w:hAnsi="Verdana"/>
          <w:color w:val="000000"/>
          <w:sz w:val="22"/>
          <w:szCs w:val="20"/>
        </w:rPr>
        <w:t xml:space="preserve">Daily work </w:t>
      </w:r>
      <w:r w:rsidR="00766AAF">
        <w:rPr>
          <w:rFonts w:ascii="Verdana" w:hAnsi="Verdana"/>
          <w:color w:val="000000"/>
          <w:sz w:val="22"/>
          <w:szCs w:val="20"/>
        </w:rPr>
        <w:t>3</w:t>
      </w:r>
      <w:r w:rsidR="00BC5263">
        <w:rPr>
          <w:rFonts w:ascii="Verdana" w:hAnsi="Verdana"/>
          <w:color w:val="000000"/>
          <w:sz w:val="22"/>
          <w:szCs w:val="20"/>
        </w:rPr>
        <w:t>0%.</w:t>
      </w:r>
    </w:p>
    <w:p w:rsidR="003B5F2B" w:rsidRDefault="003B5F2B" w:rsidP="00635070">
      <w:pPr>
        <w:ind w:left="1440" w:firstLine="720"/>
        <w:jc w:val="center"/>
        <w:rPr>
          <w:rFonts w:ascii="Verdana" w:hAnsi="Verdana"/>
          <w:sz w:val="22"/>
        </w:rPr>
      </w:pPr>
    </w:p>
    <w:p w:rsidR="00BC5263" w:rsidRDefault="00BC5263">
      <w:pPr>
        <w:rPr>
          <w:rFonts w:ascii="Verdana" w:hAnsi="Verdana"/>
          <w:sz w:val="8"/>
        </w:rPr>
      </w:pPr>
    </w:p>
    <w:p w:rsidR="00BC5263" w:rsidRDefault="00BC5263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Semester exams are </w:t>
      </w:r>
      <w:r w:rsidR="000568F2">
        <w:rPr>
          <w:rFonts w:ascii="Verdana" w:hAnsi="Verdana"/>
          <w:b/>
          <w:bCs/>
          <w:sz w:val="22"/>
        </w:rPr>
        <w:t>required, and are cumulative – a</w:t>
      </w:r>
      <w:r w:rsidR="004E0659">
        <w:rPr>
          <w:rFonts w:ascii="Verdana" w:hAnsi="Verdana"/>
          <w:b/>
          <w:bCs/>
          <w:sz w:val="22"/>
        </w:rPr>
        <w:t>ny</w:t>
      </w:r>
      <w:r w:rsidR="000568F2">
        <w:rPr>
          <w:rFonts w:ascii="Verdana" w:hAnsi="Verdana"/>
          <w:b/>
          <w:bCs/>
          <w:sz w:val="22"/>
        </w:rPr>
        <w:t xml:space="preserve"> material learned </w:t>
      </w:r>
      <w:r w:rsidR="003B5F2B">
        <w:rPr>
          <w:rFonts w:ascii="Verdana" w:hAnsi="Verdana"/>
          <w:b/>
          <w:bCs/>
          <w:sz w:val="22"/>
        </w:rPr>
        <w:t>during the semester</w:t>
      </w:r>
      <w:r w:rsidR="000568F2">
        <w:rPr>
          <w:rFonts w:ascii="Verdana" w:hAnsi="Verdana"/>
          <w:b/>
          <w:bCs/>
          <w:sz w:val="22"/>
        </w:rPr>
        <w:t xml:space="preserve"> can appear</w:t>
      </w:r>
      <w:r w:rsidR="003B5F2B">
        <w:rPr>
          <w:rFonts w:ascii="Verdana" w:hAnsi="Verdana"/>
          <w:b/>
          <w:bCs/>
          <w:sz w:val="22"/>
        </w:rPr>
        <w:t xml:space="preserve"> on the exam</w:t>
      </w:r>
      <w:r>
        <w:rPr>
          <w:rFonts w:ascii="Verdana" w:hAnsi="Verdana"/>
          <w:b/>
          <w:bCs/>
          <w:sz w:val="22"/>
        </w:rPr>
        <w:t>.</w:t>
      </w:r>
    </w:p>
    <w:p w:rsidR="00697F52" w:rsidRDefault="0067755D">
      <w:pPr>
        <w:jc w:val="center"/>
        <w:rPr>
          <w:b/>
          <w:bCs/>
        </w:rPr>
      </w:pPr>
      <w:r>
        <w:pict>
          <v:shape id="_x0000_i1032" type="#_x0000_t175" style="width:230.25pt;height:21.75pt" adj="7200" fillcolor="black">
            <v:fill r:id="rId6" o:title=""/>
            <v:stroke r:id="rId6" o:title=""/>
            <v:shadow color="#868686"/>
            <v:textpath style="font-family:&quot;Times New Roman&quot;;font-size:24pt;v-text-kern:t" trim="t" fitpath="t" string="No Extra Credit!"/>
          </v:shape>
        </w:pict>
      </w:r>
    </w:p>
    <w:p w:rsidR="00BC5263" w:rsidRDefault="00710A9E">
      <w:pPr>
        <w:rPr>
          <w:rFonts w:ascii="Eras Bold ITC" w:hAnsi="Eras Bold ITC"/>
          <w:sz w:val="22"/>
          <w:szCs w:val="22"/>
        </w:rPr>
      </w:pPr>
      <w:r w:rsidRPr="00710A9E">
        <w:rPr>
          <w:rFonts w:ascii="Verdana" w:hAnsi="Verdana"/>
          <w:sz w:val="29"/>
          <w:szCs w:val="29"/>
        </w:rPr>
        <w:pict>
          <v:rect id="_x0000_i1028" style="width:279pt;height:1.5pt" o:hralign="center" o:hrstd="t" o:hrnoshade="t" o:hr="t" fillcolor="black" stroked="f"/>
        </w:pict>
      </w:r>
    </w:p>
    <w:p w:rsidR="00BC5263" w:rsidRDefault="00A563F6" w:rsidP="00A563F6">
      <w:pPr>
        <w:ind w:left="720" w:firstLine="720"/>
        <w:rPr>
          <w:rFonts w:ascii="Eras Bold ITC" w:hAnsi="Eras Bold ITC"/>
          <w:sz w:val="22"/>
          <w:szCs w:val="22"/>
        </w:rPr>
      </w:pPr>
      <w:r>
        <w:rPr>
          <w:rFonts w:ascii="Eras Bold ITC" w:hAnsi="Eras Bold ITC"/>
          <w:sz w:val="22"/>
          <w:szCs w:val="22"/>
        </w:rPr>
        <w:t xml:space="preserve">                </w:t>
      </w:r>
      <w:r>
        <w:rPr>
          <w:rFonts w:ascii="Eras Bold ITC" w:hAnsi="Eras Bold ITC"/>
          <w:noProof/>
          <w:sz w:val="22"/>
          <w:szCs w:val="22"/>
        </w:rPr>
        <w:drawing>
          <wp:inline distT="0" distB="0" distL="0" distR="0" wp14:anchorId="0E48A51C" wp14:editId="13F2E197">
            <wp:extent cx="609600" cy="499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263" w:rsidRDefault="00BC5263" w:rsidP="00A563F6">
      <w:pPr>
        <w:jc w:val="center"/>
        <w:rPr>
          <w:b/>
        </w:rPr>
      </w:pPr>
      <w:r w:rsidRPr="00DC6F8A">
        <w:rPr>
          <w:b/>
          <w:noProof/>
          <w:u w:val="single"/>
        </w:rPr>
        <w:t>Supplies for class:</w:t>
      </w:r>
    </w:p>
    <w:p w:rsidR="006617E9" w:rsidRPr="00710A9E" w:rsidRDefault="006617E9">
      <w:pPr>
        <w:rPr>
          <w:b/>
          <w:sz w:val="16"/>
          <w:szCs w:val="16"/>
        </w:rPr>
      </w:pPr>
    </w:p>
    <w:p w:rsidR="00BC5263" w:rsidRDefault="0067755D">
      <w:pPr>
        <w:jc w:val="center"/>
        <w:rPr>
          <w:sz w:val="16"/>
          <w:szCs w:val="16"/>
        </w:rPr>
      </w:pPr>
      <w:r>
        <w:t>Textbook</w:t>
      </w:r>
      <w:r w:rsidR="003B5F2B">
        <w:t xml:space="preserve">, </w:t>
      </w:r>
      <w:r w:rsidR="00BC5263">
        <w:t xml:space="preserve">pencils, paper, and </w:t>
      </w:r>
      <w:r w:rsidR="000568F2">
        <w:t>graphing</w:t>
      </w:r>
      <w:r w:rsidR="00BC5263">
        <w:t xml:space="preserve"> </w:t>
      </w:r>
      <w:r w:rsidR="00BC5263" w:rsidRPr="003B5F2B">
        <w:t>calculator</w:t>
      </w:r>
      <w:r w:rsidR="00BC5263">
        <w:t>.</w:t>
      </w:r>
    </w:p>
    <w:p w:rsidR="00710A9E" w:rsidRDefault="00710A9E" w:rsidP="006617E9">
      <w:pPr>
        <w:widowControl w:val="0"/>
        <w:spacing w:before="40"/>
        <w:jc w:val="both"/>
        <w:rPr>
          <w:rFonts w:ascii="Verdana" w:hAnsi="Verdana"/>
          <w:sz w:val="16"/>
          <w:szCs w:val="16"/>
        </w:rPr>
      </w:pPr>
      <w:r w:rsidRPr="00710A9E">
        <w:rPr>
          <w:rFonts w:ascii="Verdana" w:hAnsi="Verdana"/>
          <w:sz w:val="29"/>
          <w:szCs w:val="29"/>
        </w:rPr>
        <w:pict>
          <v:rect id="_x0000_i1029" style="width:279pt;height:1.5pt" o:hralign="center" o:hrstd="t" o:hrnoshade="t" o:hr="t" fillcolor="black" stroked="f"/>
        </w:pict>
      </w:r>
    </w:p>
    <w:p w:rsidR="003B5F2B" w:rsidRPr="003B5F2B" w:rsidRDefault="003B5F2B">
      <w:pPr>
        <w:jc w:val="center"/>
        <w:rPr>
          <w:rFonts w:ascii="Bradley Hand ITC" w:hAnsi="Bradley Hand ITC"/>
          <w:b/>
          <w:sz w:val="28"/>
          <w:szCs w:val="28"/>
        </w:rPr>
      </w:pPr>
      <w:r w:rsidRPr="003B5F2B">
        <w:rPr>
          <w:rFonts w:ascii="Bradley Hand ITC" w:hAnsi="Bradley Hand ITC"/>
          <w:b/>
          <w:sz w:val="28"/>
          <w:szCs w:val="28"/>
        </w:rPr>
        <w:t xml:space="preserve">Contacting your teacher:  </w:t>
      </w:r>
    </w:p>
    <w:p w:rsidR="00BC5263" w:rsidRPr="0067755D" w:rsidRDefault="003B5F2B">
      <w:pPr>
        <w:jc w:val="center"/>
        <w:rPr>
          <w:sz w:val="20"/>
          <w:szCs w:val="20"/>
        </w:rPr>
      </w:pPr>
      <w:r w:rsidRPr="003B5F2B">
        <w:rPr>
          <w:sz w:val="20"/>
          <w:szCs w:val="20"/>
        </w:rPr>
        <w:t>Email is the easiest way to communicate</w:t>
      </w:r>
      <w:r>
        <w:rPr>
          <w:sz w:val="20"/>
          <w:szCs w:val="20"/>
        </w:rPr>
        <w:t xml:space="preserve"> with your teacher.  You can use the email address below for your teacher, or go to </w:t>
      </w:r>
      <w:r w:rsidR="0067755D" w:rsidRPr="00922869">
        <w:rPr>
          <w:sz w:val="20"/>
          <w:szCs w:val="20"/>
          <w:u w:val="single"/>
        </w:rPr>
        <w:t>www.fayar.net/fhs</w:t>
      </w:r>
      <w:r w:rsidR="0067755D">
        <w:rPr>
          <w:sz w:val="20"/>
          <w:szCs w:val="20"/>
          <w:u w:val="single"/>
        </w:rPr>
        <w:t>,</w:t>
      </w:r>
      <w:r w:rsidR="0067755D">
        <w:rPr>
          <w:sz w:val="20"/>
          <w:szCs w:val="20"/>
        </w:rPr>
        <w:t xml:space="preserve"> choose your SLC, then scroll down to find your teacher and link to his or her webpage and contact info.</w:t>
      </w:r>
    </w:p>
    <w:p w:rsidR="00770D0A" w:rsidRPr="003B5F2B" w:rsidRDefault="00770D0A">
      <w:pPr>
        <w:jc w:val="center"/>
        <w:rPr>
          <w:rFonts w:ascii="Bradley Hand ITC" w:hAnsi="Bradley Hand ITC"/>
          <w:sz w:val="28"/>
          <w:szCs w:val="28"/>
        </w:rPr>
      </w:pPr>
    </w:p>
    <w:p w:rsidR="0067755D" w:rsidRDefault="0067755D" w:rsidP="002903C4">
      <w:pPr>
        <w:rPr>
          <w:rFonts w:ascii="Goudy Old Style" w:hAnsi="Goudy Old Style"/>
          <w:b/>
          <w:i/>
        </w:rPr>
      </w:pPr>
      <w:proofErr w:type="spellStart"/>
      <w:r>
        <w:rPr>
          <w:rFonts w:ascii="Goudy Old Style" w:hAnsi="Goudy Old Style"/>
          <w:b/>
          <w:i/>
        </w:rPr>
        <w:t>Warren.Collier</w:t>
      </w:r>
      <w:proofErr w:type="spellEnd"/>
      <w:r>
        <w:rPr>
          <w:rFonts w:ascii="Goudy Old Style" w:hAnsi="Goudy Old Style"/>
          <w:b/>
          <w:i/>
        </w:rPr>
        <w:t xml:space="preserve">:  </w:t>
      </w:r>
      <w:r w:rsidRPr="0067755D">
        <w:rPr>
          <w:rFonts w:ascii="Goudy Old Style" w:hAnsi="Goudy Old Style"/>
          <w:b/>
          <w:i/>
        </w:rPr>
        <w:t>warren.collier@fayar.net</w:t>
      </w:r>
    </w:p>
    <w:p w:rsidR="0067755D" w:rsidRDefault="0067755D" w:rsidP="002903C4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Andrew Glade:  </w:t>
      </w:r>
      <w:r w:rsidRPr="0067755D">
        <w:rPr>
          <w:rFonts w:ascii="Goudy Old Style" w:hAnsi="Goudy Old Style"/>
          <w:b/>
          <w:i/>
        </w:rPr>
        <w:t>andrew.glade@fayar.net</w:t>
      </w:r>
    </w:p>
    <w:p w:rsidR="0067755D" w:rsidRDefault="0067755D" w:rsidP="002903C4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Linda </w:t>
      </w:r>
      <w:proofErr w:type="spellStart"/>
      <w:r>
        <w:rPr>
          <w:rFonts w:ascii="Goudy Old Style" w:hAnsi="Goudy Old Style"/>
          <w:b/>
          <w:i/>
        </w:rPr>
        <w:t>Heter</w:t>
      </w:r>
      <w:proofErr w:type="spellEnd"/>
      <w:r>
        <w:rPr>
          <w:rFonts w:ascii="Goudy Old Style" w:hAnsi="Goudy Old Style"/>
          <w:b/>
          <w:i/>
        </w:rPr>
        <w:t xml:space="preserve">:  </w:t>
      </w:r>
      <w:r w:rsidRPr="0067755D">
        <w:rPr>
          <w:rFonts w:ascii="Goudy Old Style" w:hAnsi="Goudy Old Style"/>
          <w:b/>
          <w:i/>
        </w:rPr>
        <w:t>linda.heter@fayar.net</w:t>
      </w:r>
    </w:p>
    <w:p w:rsidR="002903C4" w:rsidRPr="002903C4" w:rsidRDefault="002903C4" w:rsidP="002903C4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Ginny </w:t>
      </w:r>
      <w:proofErr w:type="spellStart"/>
      <w:r>
        <w:rPr>
          <w:rFonts w:ascii="Goudy Old Style" w:hAnsi="Goudy Old Style"/>
          <w:b/>
          <w:i/>
        </w:rPr>
        <w:t>Swinney</w:t>
      </w:r>
      <w:proofErr w:type="spellEnd"/>
      <w:r>
        <w:rPr>
          <w:rFonts w:ascii="Goudy Old Style" w:hAnsi="Goudy Old Style"/>
          <w:b/>
          <w:i/>
        </w:rPr>
        <w:t>:  ginny.s</w:t>
      </w:r>
      <w:r w:rsidRPr="002903C4">
        <w:rPr>
          <w:rFonts w:ascii="Goudy Old Style" w:hAnsi="Goudy Old Style"/>
          <w:b/>
          <w:i/>
        </w:rPr>
        <w:t>winney@fayar.net</w:t>
      </w:r>
    </w:p>
    <w:p w:rsidR="00BC5263" w:rsidRDefault="002903C4" w:rsidP="002903C4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Kelly Williams</w:t>
      </w:r>
      <w:r w:rsidR="007726F0">
        <w:rPr>
          <w:rFonts w:ascii="Goudy Old Style" w:hAnsi="Goudy Old Style"/>
          <w:b/>
          <w:i/>
        </w:rPr>
        <w:t xml:space="preserve">-Brown: </w:t>
      </w:r>
      <w:r w:rsidR="0067755D" w:rsidRPr="0067755D">
        <w:rPr>
          <w:rFonts w:ascii="Goudy Old Style" w:hAnsi="Goudy Old Style"/>
          <w:b/>
          <w:i/>
        </w:rPr>
        <w:t>kelly.williams@fayar.net</w:t>
      </w:r>
    </w:p>
    <w:p w:rsidR="0067755D" w:rsidRDefault="0067755D" w:rsidP="002903C4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Lindsey </w:t>
      </w:r>
      <w:proofErr w:type="spellStart"/>
      <w:r>
        <w:rPr>
          <w:rFonts w:ascii="Goudy Old Style" w:hAnsi="Goudy Old Style"/>
          <w:b/>
          <w:i/>
        </w:rPr>
        <w:t>Wimberly</w:t>
      </w:r>
      <w:proofErr w:type="spellEnd"/>
      <w:r>
        <w:rPr>
          <w:rFonts w:ascii="Goudy Old Style" w:hAnsi="Goudy Old Style"/>
          <w:b/>
          <w:i/>
        </w:rPr>
        <w:t xml:space="preserve">:  </w:t>
      </w:r>
      <w:r w:rsidRPr="0067755D">
        <w:rPr>
          <w:rFonts w:ascii="Goudy Old Style" w:hAnsi="Goudy Old Style"/>
          <w:b/>
          <w:i/>
        </w:rPr>
        <w:t>linsdey.wimberly@fayar.net</w:t>
      </w:r>
    </w:p>
    <w:p w:rsidR="002903C4" w:rsidRPr="002903C4" w:rsidRDefault="002903C4" w:rsidP="002903C4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David A. Young:  d</w:t>
      </w:r>
      <w:r w:rsidRPr="002903C4">
        <w:rPr>
          <w:rFonts w:ascii="Goudy Old Style" w:hAnsi="Goudy Old Style"/>
          <w:b/>
          <w:i/>
        </w:rPr>
        <w:t>ayoung7@gmail.com</w:t>
      </w:r>
    </w:p>
    <w:p w:rsidR="002903C4" w:rsidRDefault="00710A9E" w:rsidP="00710A9E">
      <w:pPr>
        <w:rPr>
          <w:rFonts w:ascii="Eras Bold ITC" w:hAnsi="Eras Bold ITC"/>
          <w:sz w:val="22"/>
          <w:szCs w:val="22"/>
        </w:rPr>
      </w:pPr>
      <w:r w:rsidRPr="00710A9E">
        <w:rPr>
          <w:rFonts w:ascii="Verdana" w:hAnsi="Verdana"/>
          <w:sz w:val="29"/>
          <w:szCs w:val="29"/>
        </w:rPr>
        <w:pict>
          <v:rect id="_x0000_i1030" style="width:279pt;height:1.5pt" o:hralign="center" o:hrstd="t" o:hrnoshade="t" o:hr="t" fillcolor="black" stroked="f"/>
        </w:pict>
      </w:r>
    </w:p>
    <w:p w:rsidR="00710A9E" w:rsidRDefault="00A563F6" w:rsidP="00A563F6">
      <w:pPr>
        <w:ind w:left="2880" w:firstLine="720"/>
        <w:rPr>
          <w:rFonts w:ascii="Eras Bold ITC" w:hAnsi="Eras Bold ITC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7C51D18" wp14:editId="0FFA0740">
            <wp:extent cx="685800" cy="784384"/>
            <wp:effectExtent l="0" t="0" r="0" b="0"/>
            <wp:docPr id="2" name="Picture 2" descr="C:\Users\kelly.williams\AppData\Local\Microsoft\Windows\Temporary Internet Files\Content.IE5\H88J3EZW\MC900156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elly.williams\AppData\Local\Microsoft\Windows\Temporary Internet Files\Content.IE5\H88J3EZW\MC90015605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63" w:rsidRPr="002903C4" w:rsidRDefault="00BC5263">
      <w:pPr>
        <w:ind w:firstLine="720"/>
        <w:rPr>
          <w:sz w:val="22"/>
          <w:szCs w:val="22"/>
        </w:rPr>
      </w:pPr>
      <w:r w:rsidRPr="002903C4">
        <w:rPr>
          <w:rFonts w:ascii="Eras Bold ITC" w:hAnsi="Eras Bold ITC"/>
          <w:sz w:val="22"/>
          <w:szCs w:val="22"/>
        </w:rPr>
        <w:t xml:space="preserve">Homework is necessary for success </w:t>
      </w:r>
      <w:r w:rsidRPr="002903C4">
        <w:rPr>
          <w:sz w:val="22"/>
          <w:szCs w:val="22"/>
        </w:rPr>
        <w:t xml:space="preserve">  Students should </w:t>
      </w:r>
      <w:r w:rsidRPr="002903C4">
        <w:rPr>
          <w:b/>
          <w:i/>
          <w:sz w:val="22"/>
          <w:szCs w:val="22"/>
        </w:rPr>
        <w:t>try all of the problems and come to class with questions</w:t>
      </w:r>
      <w:r w:rsidRPr="002903C4">
        <w:rPr>
          <w:sz w:val="22"/>
          <w:szCs w:val="22"/>
        </w:rPr>
        <w:t xml:space="preserve"> about which problems they do not understand.</w:t>
      </w:r>
    </w:p>
    <w:p w:rsidR="00BC5263" w:rsidRDefault="00BC5263">
      <w:pPr>
        <w:rPr>
          <w:sz w:val="8"/>
          <w:szCs w:val="8"/>
        </w:rPr>
      </w:pPr>
    </w:p>
    <w:p w:rsidR="0067755D" w:rsidRDefault="0067755D" w:rsidP="00770D0A">
      <w:pPr>
        <w:pBdr>
          <w:bottom w:val="single" w:sz="12" w:space="1" w:color="auto"/>
        </w:pBdr>
        <w:rPr>
          <w:sz w:val="16"/>
          <w:szCs w:val="16"/>
        </w:rPr>
      </w:pPr>
    </w:p>
    <w:p w:rsidR="00A563F6" w:rsidRPr="00A563F6" w:rsidRDefault="00A563F6" w:rsidP="00770D0A">
      <w:pPr>
        <w:pBdr>
          <w:bottom w:val="single" w:sz="12" w:space="1" w:color="auto"/>
        </w:pBdr>
        <w:rPr>
          <w:sz w:val="16"/>
          <w:szCs w:val="16"/>
        </w:rPr>
      </w:pPr>
    </w:p>
    <w:p w:rsidR="00770D0A" w:rsidRDefault="00770D0A">
      <w:pPr>
        <w:rPr>
          <w:sz w:val="8"/>
          <w:szCs w:val="8"/>
        </w:rPr>
      </w:pPr>
    </w:p>
    <w:p w:rsidR="00BC5263" w:rsidRDefault="00BC5263">
      <w:pPr>
        <w:sectPr w:rsidR="00BC5263" w:rsidSect="00132078">
          <w:type w:val="continuous"/>
          <w:pgSz w:w="12240" w:h="15840"/>
          <w:pgMar w:top="432" w:right="432" w:bottom="432" w:left="432" w:header="720" w:footer="720" w:gutter="0"/>
          <w:cols w:num="2" w:sep="1" w:space="720" w:equalWidth="0">
            <w:col w:w="5508" w:space="540"/>
            <w:col w:w="5328"/>
          </w:cols>
          <w:docGrid w:linePitch="360"/>
        </w:sectPr>
      </w:pPr>
    </w:p>
    <w:p w:rsidR="00BC5263" w:rsidRDefault="00BC5263" w:rsidP="00A563F6">
      <w:pPr>
        <w:jc w:val="center"/>
        <w:rPr>
          <w:rFonts w:ascii="AvantGarde Bk BT" w:hAnsi="AvantGarde Bk BT" w:cs="Tahoma"/>
          <w:b/>
          <w:sz w:val="28"/>
          <w:szCs w:val="20"/>
        </w:rPr>
      </w:pPr>
    </w:p>
    <w:sectPr w:rsidR="00BC5263">
      <w:type w:val="continuous"/>
      <w:pgSz w:w="12240" w:h="15840"/>
      <w:pgMar w:top="864" w:right="864" w:bottom="36" w:left="864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EB"/>
    <w:rsid w:val="000536B9"/>
    <w:rsid w:val="000568F2"/>
    <w:rsid w:val="00132078"/>
    <w:rsid w:val="001F74EB"/>
    <w:rsid w:val="00243F77"/>
    <w:rsid w:val="002903C4"/>
    <w:rsid w:val="002E72EE"/>
    <w:rsid w:val="003B5F2B"/>
    <w:rsid w:val="00426168"/>
    <w:rsid w:val="004A0EC6"/>
    <w:rsid w:val="004C7CFE"/>
    <w:rsid w:val="004E0659"/>
    <w:rsid w:val="00635070"/>
    <w:rsid w:val="006617E9"/>
    <w:rsid w:val="006663E5"/>
    <w:rsid w:val="0067180A"/>
    <w:rsid w:val="0067755D"/>
    <w:rsid w:val="00697F52"/>
    <w:rsid w:val="00710A9E"/>
    <w:rsid w:val="00722F53"/>
    <w:rsid w:val="007608CF"/>
    <w:rsid w:val="00766AAF"/>
    <w:rsid w:val="00770D0A"/>
    <w:rsid w:val="007726F0"/>
    <w:rsid w:val="00846B6F"/>
    <w:rsid w:val="00873191"/>
    <w:rsid w:val="00882D2D"/>
    <w:rsid w:val="00922869"/>
    <w:rsid w:val="00A563F6"/>
    <w:rsid w:val="00AF42B0"/>
    <w:rsid w:val="00B73BD9"/>
    <w:rsid w:val="00BC5263"/>
    <w:rsid w:val="00C03D84"/>
    <w:rsid w:val="00C56024"/>
    <w:rsid w:val="00D35858"/>
    <w:rsid w:val="00DC6F8A"/>
    <w:rsid w:val="00E81681"/>
    <w:rsid w:val="00F22341"/>
    <w:rsid w:val="00F41D6C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6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6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40149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7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education.ti.com/educationportal/sites/US/productCategory/us_graphing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1660</CharactersWithSpaces>
  <SharedDoc>false</SharedDoc>
  <HLinks>
    <vt:vector size="6" baseType="variant"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http://education.ti.com/educationportal/sites/US/productCategory/us_graphing.html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williams</dc:creator>
  <cp:lastModifiedBy>ConfigMe</cp:lastModifiedBy>
  <cp:revision>4</cp:revision>
  <cp:lastPrinted>2012-08-16T16:39:00Z</cp:lastPrinted>
  <dcterms:created xsi:type="dcterms:W3CDTF">2013-08-05T19:11:00Z</dcterms:created>
  <dcterms:modified xsi:type="dcterms:W3CDTF">2013-08-05T19:12:00Z</dcterms:modified>
</cp:coreProperties>
</file>