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38" w:rsidRPr="00845C38" w:rsidRDefault="00845C38" w:rsidP="00845C38">
      <w:pPr>
        <w:keepNext/>
        <w:spacing w:before="360" w:after="240" w:line="240" w:lineRule="auto"/>
        <w:jc w:val="center"/>
        <w:outlineLvl w:val="1"/>
        <w:rPr>
          <w:rFonts w:ascii="Lucida Sans" w:eastAsia="Times New Roman" w:hAnsi="Lucida Sans" w:cs="Arial"/>
          <w:bCs/>
          <w:i/>
          <w:sz w:val="28"/>
          <w:szCs w:val="28"/>
        </w:rPr>
      </w:pPr>
      <w:bookmarkStart w:id="0" w:name="_Toc331663415"/>
      <w:r w:rsidRPr="00845C38">
        <w:rPr>
          <w:rFonts w:ascii="Lucida Sans" w:eastAsia="Times New Roman" w:hAnsi="Lucida Sans" w:cs="Arial"/>
          <w:bCs/>
          <w:i/>
          <w:sz w:val="28"/>
          <w:szCs w:val="28"/>
        </w:rPr>
        <w:t>Discrimination Chalk-Talk</w:t>
      </w:r>
      <w:bookmarkEnd w:id="0"/>
    </w:p>
    <w:p w:rsidR="00845C38" w:rsidRPr="00845C38" w:rsidRDefault="00845C38" w:rsidP="00845C38">
      <w:pPr>
        <w:spacing w:before="240" w:line="240" w:lineRule="auto"/>
        <w:ind w:left="1440" w:hanging="1440"/>
        <w:rPr>
          <w:rFonts w:ascii="Lucida Sans" w:eastAsia="Times New Roman" w:hAnsi="Lucida Sans" w:cstheme="minorHAnsi"/>
          <w:iCs/>
          <w:sz w:val="24"/>
          <w:szCs w:val="24"/>
        </w:rPr>
      </w:pPr>
      <w:r w:rsidRPr="00845C38">
        <w:rPr>
          <w:rFonts w:ascii="Lucida Sans" w:eastAsia="Times New Roman" w:hAnsi="Lucida Sans" w:cstheme="minorHAnsi"/>
          <w:b/>
          <w:iCs/>
          <w:sz w:val="24"/>
          <w:szCs w:val="24"/>
        </w:rPr>
        <w:t>Advisory Goal:</w:t>
      </w:r>
      <w:r w:rsidRPr="00845C38">
        <w:rPr>
          <w:rFonts w:ascii="Lucida Sans" w:eastAsia="Times New Roman" w:hAnsi="Lucida Sans" w:cstheme="minorHAnsi"/>
          <w:iCs/>
          <w:sz w:val="24"/>
          <w:szCs w:val="24"/>
        </w:rPr>
        <w:t xml:space="preserve">  Students will increase awareness of ethical and moral behavior and explore ways to incorporate those behaviors in their lives. </w:t>
      </w:r>
    </w:p>
    <w:p w:rsidR="00845C38" w:rsidRPr="00845C38" w:rsidRDefault="00845C38" w:rsidP="00845C38">
      <w:pPr>
        <w:spacing w:before="240" w:after="240" w:line="240" w:lineRule="auto"/>
        <w:ind w:left="1440" w:hanging="1440"/>
        <w:rPr>
          <w:rFonts w:ascii="Lucida Sans" w:eastAsia="Times New Roman" w:hAnsi="Lucida Sans" w:cstheme="minorHAnsi"/>
          <w:iCs/>
          <w:sz w:val="24"/>
          <w:szCs w:val="24"/>
        </w:rPr>
      </w:pPr>
      <w:r w:rsidRPr="00845C38">
        <w:rPr>
          <w:rFonts w:ascii="Lucida Sans" w:eastAsia="Times New Roman" w:hAnsi="Lucida Sans" w:cstheme="minorHAnsi"/>
          <w:b/>
          <w:iCs/>
          <w:sz w:val="24"/>
          <w:szCs w:val="24"/>
        </w:rPr>
        <w:t>Purpose:</w:t>
      </w:r>
      <w:r w:rsidRPr="00845C38">
        <w:rPr>
          <w:rFonts w:ascii="Lucida Sans" w:eastAsia="Times New Roman" w:hAnsi="Lucida Sans" w:cstheme="minorHAnsi"/>
          <w:iCs/>
          <w:sz w:val="24"/>
          <w:szCs w:val="24"/>
        </w:rPr>
        <w:t xml:space="preserve"> </w:t>
      </w:r>
      <w:r w:rsidRPr="00845C38">
        <w:rPr>
          <w:rFonts w:ascii="Lucida Sans" w:eastAsia="Times New Roman" w:hAnsi="Lucida Sans" w:cstheme="minorHAnsi"/>
          <w:iCs/>
          <w:sz w:val="24"/>
          <w:szCs w:val="24"/>
        </w:rPr>
        <w:tab/>
        <w:t>To explore the different perspectives and understanding of diversity and discrimination within our community.</w:t>
      </w:r>
    </w:p>
    <w:p w:rsidR="00845C38" w:rsidRPr="00845C38" w:rsidRDefault="00845C38" w:rsidP="00845C38">
      <w:pPr>
        <w:spacing w:before="240" w:after="240" w:line="240" w:lineRule="auto"/>
        <w:ind w:left="1440" w:hanging="1440"/>
        <w:rPr>
          <w:rFonts w:ascii="Lucida Sans" w:eastAsia="Times New Roman" w:hAnsi="Lucida Sans" w:cstheme="minorHAnsi"/>
          <w:iCs/>
          <w:sz w:val="24"/>
          <w:szCs w:val="24"/>
        </w:rPr>
      </w:pPr>
      <w:r w:rsidRPr="00845C38">
        <w:rPr>
          <w:rFonts w:ascii="Lucida Sans" w:eastAsia="Times New Roman" w:hAnsi="Lucida Sans" w:cstheme="minorHAnsi"/>
          <w:b/>
          <w:iCs/>
          <w:sz w:val="24"/>
          <w:szCs w:val="24"/>
        </w:rPr>
        <w:t>Time:</w:t>
      </w:r>
      <w:r w:rsidRPr="00845C38">
        <w:rPr>
          <w:rFonts w:ascii="Lucida Sans" w:eastAsia="Times New Roman" w:hAnsi="Lucida Sans" w:cstheme="minorHAnsi"/>
          <w:iCs/>
          <w:sz w:val="24"/>
          <w:szCs w:val="24"/>
        </w:rPr>
        <w:t xml:space="preserve"> </w:t>
      </w:r>
      <w:r w:rsidRPr="00845C38">
        <w:rPr>
          <w:rFonts w:ascii="Lucida Sans" w:eastAsia="Times New Roman" w:hAnsi="Lucida Sans" w:cstheme="minorHAnsi"/>
          <w:iCs/>
          <w:sz w:val="24"/>
          <w:szCs w:val="24"/>
        </w:rPr>
        <w:tab/>
        <w:t>One advisory period</w:t>
      </w:r>
    </w:p>
    <w:p w:rsidR="00845C38" w:rsidRPr="00845C38" w:rsidRDefault="00845C38" w:rsidP="00845C38">
      <w:pPr>
        <w:spacing w:before="240" w:after="240" w:line="240" w:lineRule="auto"/>
        <w:ind w:left="1440" w:hanging="1440"/>
        <w:rPr>
          <w:rFonts w:ascii="Lucida Sans" w:eastAsia="Times New Roman" w:hAnsi="Lucida Sans" w:cstheme="minorHAnsi"/>
          <w:iCs/>
          <w:sz w:val="24"/>
          <w:szCs w:val="24"/>
        </w:rPr>
      </w:pPr>
      <w:r w:rsidRPr="00845C38">
        <w:rPr>
          <w:rFonts w:ascii="Lucida Sans" w:eastAsia="Times New Roman" w:hAnsi="Lucida Sans" w:cstheme="minorHAnsi"/>
          <w:b/>
          <w:iCs/>
          <w:sz w:val="24"/>
          <w:szCs w:val="24"/>
        </w:rPr>
        <w:t>Materials:</w:t>
      </w:r>
      <w:r w:rsidRPr="00845C38">
        <w:rPr>
          <w:rFonts w:ascii="Lucida Sans" w:eastAsia="Times New Roman" w:hAnsi="Lucida Sans" w:cstheme="minorHAnsi"/>
          <w:iCs/>
          <w:sz w:val="24"/>
          <w:szCs w:val="24"/>
        </w:rPr>
        <w:tab/>
        <w:t xml:space="preserve">White board, chalk board, or large sheet of poster paper.  </w:t>
      </w:r>
      <w:proofErr w:type="gramStart"/>
      <w:r w:rsidRPr="00845C38">
        <w:rPr>
          <w:rFonts w:ascii="Lucida Sans" w:eastAsia="Times New Roman" w:hAnsi="Lucida Sans" w:cstheme="minorHAnsi"/>
          <w:iCs/>
          <w:sz w:val="24"/>
          <w:szCs w:val="24"/>
        </w:rPr>
        <w:t>Markers or chalk.</w:t>
      </w:r>
      <w:proofErr w:type="gramEnd"/>
    </w:p>
    <w:p w:rsidR="00845C38" w:rsidRPr="00845C38" w:rsidRDefault="00845C38" w:rsidP="00845C38">
      <w:pPr>
        <w:spacing w:before="240" w:after="240" w:line="240" w:lineRule="auto"/>
        <w:ind w:left="1440" w:hanging="1440"/>
        <w:rPr>
          <w:rFonts w:ascii="Lucida Sans" w:eastAsia="Times New Roman" w:hAnsi="Lucida Sans" w:cstheme="minorHAnsi"/>
          <w:iCs/>
          <w:sz w:val="24"/>
          <w:szCs w:val="24"/>
        </w:rPr>
      </w:pPr>
      <w:r w:rsidRPr="00845C38">
        <w:rPr>
          <w:rFonts w:ascii="Lucida Sans" w:eastAsia="Times New Roman" w:hAnsi="Lucida Sans" w:cstheme="minorHAnsi"/>
          <w:b/>
          <w:iCs/>
          <w:sz w:val="24"/>
          <w:szCs w:val="24"/>
        </w:rPr>
        <w:t>Activity:</w:t>
      </w:r>
      <w:r w:rsidRPr="00845C38">
        <w:rPr>
          <w:rFonts w:ascii="Lucida Sans" w:eastAsia="Times New Roman" w:hAnsi="Lucida Sans" w:cstheme="minorHAnsi"/>
          <w:iCs/>
          <w:sz w:val="24"/>
          <w:szCs w:val="24"/>
        </w:rPr>
        <w:tab/>
        <w:t>Chalk-Talk on Racism using the prompt: “In your life, how have you experienced discrimination/bullying?”  Before starting this activity, go over the protocol given below:</w:t>
      </w:r>
    </w:p>
    <w:p w:rsidR="00845C38" w:rsidRPr="00845C38" w:rsidRDefault="00845C38" w:rsidP="00845C38">
      <w:pPr>
        <w:tabs>
          <w:tab w:val="num" w:pos="1800"/>
        </w:tabs>
        <w:spacing w:before="180" w:after="180" w:line="240" w:lineRule="auto"/>
        <w:ind w:left="1800" w:hanging="288"/>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 xml:space="preserve">Here is the Chalk-Talk Protocol:  </w:t>
      </w:r>
      <w:proofErr w:type="gramStart"/>
      <w:r w:rsidRPr="00845C38">
        <w:rPr>
          <w:rFonts w:ascii="Lucida Sans" w:eastAsia="Times New Roman" w:hAnsi="Lucida Sans" w:cstheme="minorHAnsi"/>
          <w:iCs/>
          <w:sz w:val="24"/>
          <w:szCs w:val="24"/>
        </w:rPr>
        <w:t>A  Chalk</w:t>
      </w:r>
      <w:proofErr w:type="gramEnd"/>
      <w:r w:rsidRPr="00845C38">
        <w:rPr>
          <w:rFonts w:ascii="Lucida Sans" w:eastAsia="Times New Roman" w:hAnsi="Lucida Sans" w:cstheme="minorHAnsi"/>
          <w:iCs/>
          <w:sz w:val="24"/>
          <w:szCs w:val="24"/>
        </w:rPr>
        <w:t>-Talk is a silent activity that gives participants the opportunity to brainstorm or share their thoughts about a specific question.</w:t>
      </w:r>
    </w:p>
    <w:p w:rsidR="00845C38" w:rsidRPr="00845C38" w:rsidRDefault="00845C38" w:rsidP="00845C38">
      <w:pPr>
        <w:spacing w:before="240" w:after="240" w:line="240" w:lineRule="auto"/>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The advisory writes a question or prompt in large lettering in the center of the board or large paper.  The question is used to generate written dialogue on a subject or issue for the advisory group to explore.</w:t>
      </w:r>
    </w:p>
    <w:p w:rsidR="00845C38" w:rsidRPr="00845C38" w:rsidRDefault="00845C38" w:rsidP="00845C38">
      <w:pPr>
        <w:spacing w:before="240" w:after="120" w:line="240" w:lineRule="auto"/>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 xml:space="preserve">The advisor explains that a Chalk-Talk is a silent activity.  </w:t>
      </w:r>
      <w:r w:rsidRPr="00845C38">
        <w:rPr>
          <w:rFonts w:ascii="Lucida Sans" w:eastAsia="Times New Roman" w:hAnsi="Lucida Sans" w:cstheme="minorHAnsi"/>
          <w:b/>
          <w:i/>
          <w:iCs/>
          <w:sz w:val="24"/>
          <w:szCs w:val="24"/>
        </w:rPr>
        <w:t>No one may talk</w:t>
      </w:r>
      <w:r w:rsidRPr="00845C38">
        <w:rPr>
          <w:rFonts w:ascii="Lucida Sans" w:eastAsia="Times New Roman" w:hAnsi="Lucida Sans" w:cstheme="minorHAnsi"/>
          <w:i/>
          <w:iCs/>
          <w:sz w:val="24"/>
          <w:szCs w:val="24"/>
        </w:rPr>
        <w:t>.</w:t>
      </w:r>
      <w:r w:rsidRPr="00845C38">
        <w:rPr>
          <w:rFonts w:ascii="Lucida Sans" w:eastAsia="Times New Roman" w:hAnsi="Lucida Sans" w:cstheme="minorHAnsi"/>
          <w:iCs/>
          <w:sz w:val="24"/>
          <w:szCs w:val="24"/>
        </w:rPr>
        <w:t xml:space="preserve">  </w:t>
      </w:r>
      <w:r w:rsidRPr="00845C38">
        <w:rPr>
          <w:rFonts w:ascii="Lucida Sans" w:eastAsia="Times New Roman" w:hAnsi="Lucida Sans" w:cstheme="minorHAnsi"/>
          <w:b/>
          <w:i/>
          <w:iCs/>
          <w:sz w:val="24"/>
          <w:szCs w:val="24"/>
        </w:rPr>
        <w:t>Everyone participates.  Stay on topic.</w:t>
      </w:r>
      <w:r w:rsidRPr="00845C38">
        <w:rPr>
          <w:rFonts w:ascii="Lucida Sans" w:eastAsia="Times New Roman" w:hAnsi="Lucida Sans" w:cstheme="minorHAnsi"/>
          <w:iCs/>
          <w:sz w:val="24"/>
          <w:szCs w:val="24"/>
        </w:rPr>
        <w:t xml:space="preserve">  Students are given chalk or markers with which to write down their thoughts, opinions, or solutions.  Besides writing, time is spent reading and reflecting on what others have said.  Participants can comment or “build on” what is written by doing the following:</w:t>
      </w:r>
    </w:p>
    <w:p w:rsidR="00845C38" w:rsidRPr="00845C38" w:rsidRDefault="00845C38" w:rsidP="00845C38">
      <w:pPr>
        <w:spacing w:before="120" w:after="120" w:line="240" w:lineRule="auto"/>
        <w:rPr>
          <w:rFonts w:ascii="Lucida Sans" w:eastAsia="Times New Roman" w:hAnsi="Lucida Sans" w:cstheme="minorHAnsi"/>
          <w:iCs/>
          <w:sz w:val="24"/>
          <w:szCs w:val="24"/>
        </w:rPr>
      </w:pPr>
      <w:proofErr w:type="gramStart"/>
      <w:r w:rsidRPr="00845C38">
        <w:rPr>
          <w:rFonts w:ascii="Lucida Sans" w:eastAsia="Times New Roman" w:hAnsi="Lucida Sans" w:cstheme="minorHAnsi"/>
          <w:iCs/>
          <w:sz w:val="24"/>
          <w:szCs w:val="24"/>
        </w:rPr>
        <w:t>Linking comments by drawing a line to connect one comment to another.</w:t>
      </w:r>
      <w:proofErr w:type="gramEnd"/>
    </w:p>
    <w:p w:rsidR="00845C38" w:rsidRPr="00845C38" w:rsidRDefault="00845C38" w:rsidP="00845C38">
      <w:pPr>
        <w:spacing w:before="120" w:after="120" w:line="240" w:lineRule="auto"/>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Adding to what someone has written.</w:t>
      </w:r>
    </w:p>
    <w:p w:rsidR="00845C38" w:rsidRPr="00845C38" w:rsidRDefault="00845C38" w:rsidP="00845C38">
      <w:pPr>
        <w:spacing w:before="120" w:after="120" w:line="240" w:lineRule="auto"/>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Agreeing or disagreeing with what someone has written.</w:t>
      </w:r>
    </w:p>
    <w:p w:rsidR="00845C38" w:rsidRPr="00845C38" w:rsidRDefault="00845C38" w:rsidP="00845C38">
      <w:pPr>
        <w:spacing w:before="240" w:after="120" w:line="240" w:lineRule="auto"/>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The advisor can choose to act as an observer or to interact with the Chalk-Talk to expand the conversation by:</w:t>
      </w:r>
    </w:p>
    <w:p w:rsidR="00845C38" w:rsidRPr="00845C38" w:rsidRDefault="00845C38" w:rsidP="00845C38">
      <w:pPr>
        <w:spacing w:before="120" w:after="120" w:line="240" w:lineRule="auto"/>
        <w:rPr>
          <w:rFonts w:ascii="Lucida Sans" w:eastAsia="Times New Roman" w:hAnsi="Lucida Sans" w:cstheme="minorHAnsi"/>
          <w:iCs/>
          <w:sz w:val="24"/>
          <w:szCs w:val="24"/>
        </w:rPr>
      </w:pPr>
      <w:proofErr w:type="gramStart"/>
      <w:r w:rsidRPr="00845C38">
        <w:rPr>
          <w:rFonts w:ascii="Lucida Sans" w:eastAsia="Times New Roman" w:hAnsi="Lucida Sans" w:cstheme="minorHAnsi"/>
          <w:iCs/>
          <w:sz w:val="24"/>
          <w:szCs w:val="24"/>
        </w:rPr>
        <w:t>Writing a question in response to a participant’s comment.</w:t>
      </w:r>
      <w:proofErr w:type="gramEnd"/>
    </w:p>
    <w:p w:rsidR="00845C38" w:rsidRPr="00845C38" w:rsidRDefault="00845C38" w:rsidP="00845C38">
      <w:pPr>
        <w:spacing w:before="120" w:after="120" w:line="240" w:lineRule="auto"/>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 xml:space="preserve">Adding his or </w:t>
      </w:r>
      <w:proofErr w:type="gramStart"/>
      <w:r w:rsidRPr="00845C38">
        <w:rPr>
          <w:rFonts w:ascii="Lucida Sans" w:eastAsia="Times New Roman" w:hAnsi="Lucida Sans" w:cstheme="minorHAnsi"/>
          <w:iCs/>
          <w:sz w:val="24"/>
          <w:szCs w:val="24"/>
        </w:rPr>
        <w:t>her own</w:t>
      </w:r>
      <w:proofErr w:type="gramEnd"/>
      <w:r w:rsidRPr="00845C38">
        <w:rPr>
          <w:rFonts w:ascii="Lucida Sans" w:eastAsia="Times New Roman" w:hAnsi="Lucida Sans" w:cstheme="minorHAnsi"/>
          <w:iCs/>
          <w:sz w:val="24"/>
          <w:szCs w:val="24"/>
        </w:rPr>
        <w:t xml:space="preserve"> reflections or ideas.</w:t>
      </w:r>
    </w:p>
    <w:p w:rsidR="00845C38" w:rsidRPr="00845C38" w:rsidRDefault="00845C38" w:rsidP="00845C38">
      <w:pPr>
        <w:spacing w:before="120" w:after="120" w:line="240" w:lineRule="auto"/>
        <w:rPr>
          <w:rFonts w:ascii="Lucida Sans" w:eastAsia="Times New Roman" w:hAnsi="Lucida Sans" w:cstheme="minorHAnsi"/>
          <w:iCs/>
          <w:sz w:val="24"/>
          <w:szCs w:val="24"/>
        </w:rPr>
      </w:pPr>
      <w:proofErr w:type="gramStart"/>
      <w:r w:rsidRPr="00845C38">
        <w:rPr>
          <w:rFonts w:ascii="Lucida Sans" w:eastAsia="Times New Roman" w:hAnsi="Lucida Sans" w:cstheme="minorHAnsi"/>
          <w:iCs/>
          <w:sz w:val="24"/>
          <w:szCs w:val="24"/>
        </w:rPr>
        <w:t>Circling an interesting idea and inviting participants to comment.</w:t>
      </w:r>
      <w:proofErr w:type="gramEnd"/>
    </w:p>
    <w:p w:rsidR="00845C38" w:rsidRPr="00845C38" w:rsidRDefault="00845C38" w:rsidP="00845C38">
      <w:pPr>
        <w:spacing w:before="120" w:after="120" w:line="240" w:lineRule="auto"/>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Connecting ideas or comments with a line and adding a question mark.</w:t>
      </w:r>
    </w:p>
    <w:p w:rsidR="00845C38" w:rsidRPr="00845C38" w:rsidRDefault="00845C38" w:rsidP="00845C38">
      <w:pPr>
        <w:spacing w:before="240" w:after="240" w:line="240" w:lineRule="auto"/>
        <w:rPr>
          <w:rFonts w:ascii="Lucida Sans" w:eastAsia="Times New Roman" w:hAnsi="Lucida Sans" w:cstheme="minorHAnsi"/>
          <w:iCs/>
          <w:szCs w:val="28"/>
        </w:rPr>
      </w:pPr>
      <w:r w:rsidRPr="00845C38">
        <w:rPr>
          <w:rFonts w:ascii="Lucida Sans" w:eastAsia="Times New Roman" w:hAnsi="Lucida Sans" w:cstheme="minorHAnsi"/>
          <w:iCs/>
          <w:szCs w:val="28"/>
        </w:rPr>
        <w:br w:type="page"/>
      </w:r>
    </w:p>
    <w:p w:rsidR="00845C38" w:rsidRPr="00845C38" w:rsidRDefault="00845C38" w:rsidP="00845C38">
      <w:pPr>
        <w:spacing w:before="240" w:after="240" w:line="240" w:lineRule="auto"/>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lastRenderedPageBreak/>
        <w:t>These types of interactions by the advisor encourage the participants to do the same, and a very active written conversation can develop.  At the end of Chalk-Talk, the facilitator can choose to take some time to verbally debrief with the participants, asking them to further reflect on what they have learned.</w:t>
      </w:r>
    </w:p>
    <w:p w:rsidR="00845C38" w:rsidRPr="00845C38" w:rsidRDefault="00845C38" w:rsidP="00845C38">
      <w:pPr>
        <w:spacing w:before="240" w:after="240" w:line="240" w:lineRule="auto"/>
        <w:ind w:left="1440" w:hanging="1440"/>
        <w:rPr>
          <w:rFonts w:ascii="Lucida Sans" w:eastAsia="Times New Roman" w:hAnsi="Lucida Sans" w:cstheme="minorHAnsi"/>
          <w:iCs/>
          <w:sz w:val="24"/>
          <w:szCs w:val="24"/>
        </w:rPr>
      </w:pPr>
      <w:r w:rsidRPr="00845C38">
        <w:rPr>
          <w:rFonts w:ascii="Lucida Sans" w:eastAsia="Times New Roman" w:hAnsi="Lucida Sans" w:cstheme="minorHAnsi"/>
          <w:b/>
          <w:iCs/>
          <w:sz w:val="24"/>
          <w:szCs w:val="24"/>
        </w:rPr>
        <w:t>Reflection:</w:t>
      </w:r>
      <w:r w:rsidRPr="00845C38">
        <w:rPr>
          <w:rFonts w:ascii="Lucida Sans" w:eastAsia="Times New Roman" w:hAnsi="Lucida Sans" w:cstheme="minorHAnsi"/>
          <w:iCs/>
          <w:sz w:val="24"/>
          <w:szCs w:val="24"/>
        </w:rPr>
        <w:tab/>
        <w:t xml:space="preserve">Ask the students:  </w:t>
      </w:r>
    </w:p>
    <w:p w:rsidR="00845C38" w:rsidRPr="00845C38" w:rsidRDefault="00845C38" w:rsidP="00845C38">
      <w:pPr>
        <w:tabs>
          <w:tab w:val="num" w:pos="1800"/>
        </w:tabs>
        <w:spacing w:before="180" w:after="180" w:line="240" w:lineRule="auto"/>
        <w:ind w:left="1800" w:hanging="288"/>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What experiences do you have in common with your classmates?</w:t>
      </w:r>
    </w:p>
    <w:p w:rsidR="00845C38" w:rsidRPr="00845C38" w:rsidRDefault="00845C38" w:rsidP="00845C38">
      <w:pPr>
        <w:tabs>
          <w:tab w:val="num" w:pos="1800"/>
        </w:tabs>
        <w:spacing w:before="180" w:after="180" w:line="240" w:lineRule="auto"/>
        <w:ind w:left="1800" w:hanging="288"/>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What experiences are different?</w:t>
      </w:r>
    </w:p>
    <w:p w:rsidR="00845C38" w:rsidRPr="00845C38" w:rsidRDefault="00845C38" w:rsidP="00845C38">
      <w:pPr>
        <w:tabs>
          <w:tab w:val="num" w:pos="1800"/>
        </w:tabs>
        <w:spacing w:before="180" w:after="180" w:line="240" w:lineRule="auto"/>
        <w:ind w:left="1800" w:hanging="288"/>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What are your reactions to reading other people’s experiences?</w:t>
      </w:r>
    </w:p>
    <w:p w:rsidR="00845C38" w:rsidRPr="00845C38" w:rsidRDefault="00845C38" w:rsidP="00845C38">
      <w:pPr>
        <w:tabs>
          <w:tab w:val="num" w:pos="1800"/>
        </w:tabs>
        <w:spacing w:before="180" w:after="180" w:line="240" w:lineRule="auto"/>
        <w:ind w:left="1800" w:hanging="288"/>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Did you enjoy this activity?</w:t>
      </w:r>
    </w:p>
    <w:p w:rsidR="00845C38" w:rsidRPr="00845C38" w:rsidRDefault="00845C38" w:rsidP="00845C38">
      <w:pPr>
        <w:tabs>
          <w:tab w:val="num" w:pos="1800"/>
        </w:tabs>
        <w:spacing w:before="180" w:after="180" w:line="240" w:lineRule="auto"/>
        <w:ind w:left="1800" w:hanging="288"/>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Would you like to see more activities such as this one?</w:t>
      </w:r>
    </w:p>
    <w:p w:rsidR="00845C38" w:rsidRPr="00845C38" w:rsidRDefault="00845C38" w:rsidP="00845C38">
      <w:pPr>
        <w:spacing w:before="240" w:after="240" w:line="240" w:lineRule="auto"/>
        <w:ind w:left="1440" w:hanging="1440"/>
        <w:rPr>
          <w:rFonts w:ascii="Lucida Sans" w:eastAsia="Times New Roman" w:hAnsi="Lucida Sans" w:cstheme="minorHAnsi"/>
          <w:iCs/>
          <w:sz w:val="24"/>
          <w:szCs w:val="24"/>
        </w:rPr>
      </w:pPr>
      <w:r w:rsidRPr="00845C38">
        <w:rPr>
          <w:rFonts w:ascii="Lucida Sans" w:eastAsia="Times New Roman" w:hAnsi="Lucida Sans" w:cstheme="minorHAnsi"/>
          <w:b/>
          <w:iCs/>
          <w:sz w:val="24"/>
          <w:szCs w:val="24"/>
        </w:rPr>
        <w:t>Reflection:</w:t>
      </w:r>
      <w:r w:rsidRPr="00845C38">
        <w:rPr>
          <w:rFonts w:ascii="Lucida Sans" w:eastAsia="Times New Roman" w:hAnsi="Lucida Sans" w:cstheme="minorHAnsi"/>
          <w:iCs/>
          <w:sz w:val="24"/>
          <w:szCs w:val="24"/>
        </w:rPr>
        <w:tab/>
        <w:t>Ask the teacher</w:t>
      </w:r>
    </w:p>
    <w:p w:rsidR="00845C38" w:rsidRPr="00845C38" w:rsidRDefault="00845C38" w:rsidP="00845C38">
      <w:pPr>
        <w:tabs>
          <w:tab w:val="num" w:pos="1800"/>
        </w:tabs>
        <w:spacing w:before="180" w:after="180" w:line="240" w:lineRule="auto"/>
        <w:ind w:left="1800" w:hanging="288"/>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Was the time appropriate for the activity?</w:t>
      </w:r>
    </w:p>
    <w:p w:rsidR="00845C38" w:rsidRPr="00845C38" w:rsidRDefault="00845C38" w:rsidP="00845C38">
      <w:pPr>
        <w:tabs>
          <w:tab w:val="num" w:pos="1800"/>
        </w:tabs>
        <w:spacing w:before="180" w:after="180" w:line="240" w:lineRule="auto"/>
        <w:ind w:left="1800" w:hanging="288"/>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Did you have all the materials you needed, should others be listed?</w:t>
      </w:r>
    </w:p>
    <w:p w:rsidR="00845C38" w:rsidRPr="00845C38" w:rsidRDefault="00845C38" w:rsidP="00845C38">
      <w:pPr>
        <w:tabs>
          <w:tab w:val="num" w:pos="1800"/>
        </w:tabs>
        <w:spacing w:before="180" w:after="180" w:line="240" w:lineRule="auto"/>
        <w:ind w:left="1800" w:hanging="288"/>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Did the students take part?</w:t>
      </w:r>
    </w:p>
    <w:p w:rsidR="00845C38" w:rsidRPr="00845C38" w:rsidRDefault="00845C38" w:rsidP="00845C38">
      <w:pPr>
        <w:tabs>
          <w:tab w:val="num" w:pos="1800"/>
        </w:tabs>
        <w:spacing w:before="180" w:after="180" w:line="240" w:lineRule="auto"/>
        <w:ind w:left="1800" w:hanging="288"/>
        <w:rPr>
          <w:rFonts w:ascii="Lucida Sans" w:eastAsia="Times New Roman" w:hAnsi="Lucida Sans" w:cstheme="minorHAnsi"/>
          <w:iCs/>
          <w:sz w:val="24"/>
          <w:szCs w:val="24"/>
        </w:rPr>
      </w:pPr>
      <w:r w:rsidRPr="00845C38">
        <w:rPr>
          <w:rFonts w:ascii="Lucida Sans" w:eastAsia="Times New Roman" w:hAnsi="Lucida Sans" w:cstheme="minorHAnsi"/>
          <w:iCs/>
          <w:sz w:val="24"/>
          <w:szCs w:val="24"/>
        </w:rPr>
        <w:t>Did the students seem to enjoy and/or get the purpose of the activity?</w:t>
      </w:r>
    </w:p>
    <w:p w:rsidR="00845C38" w:rsidRPr="00845C38" w:rsidRDefault="00845C38" w:rsidP="00845C38">
      <w:pPr>
        <w:rPr>
          <w:rFonts w:ascii="Lucida Sans" w:eastAsia="Times New Roman" w:hAnsi="Lucida Sans" w:cstheme="minorHAnsi"/>
          <w:iCs/>
          <w:sz w:val="24"/>
          <w:szCs w:val="24"/>
        </w:rPr>
      </w:pPr>
    </w:p>
    <w:p w:rsidR="00054DE6" w:rsidRDefault="00054DE6">
      <w:bookmarkStart w:id="1" w:name="_GoBack"/>
      <w:bookmarkEnd w:id="1"/>
    </w:p>
    <w:sectPr w:rsidR="0005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38"/>
    <w:rsid w:val="00054DE6"/>
    <w:rsid w:val="0084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2013-09-30T14:05:00Z</dcterms:created>
  <dcterms:modified xsi:type="dcterms:W3CDTF">2013-09-30T14:06:00Z</dcterms:modified>
</cp:coreProperties>
</file>