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8" w:type="dxa"/>
        <w:tblLayout w:type="fixed"/>
        <w:tblLook w:val="01E0" w:firstRow="1" w:lastRow="1" w:firstColumn="1" w:lastColumn="1" w:noHBand="0" w:noVBand="0"/>
      </w:tblPr>
      <w:tblGrid>
        <w:gridCol w:w="6408"/>
        <w:gridCol w:w="3120"/>
      </w:tblGrid>
      <w:tr w:rsidR="00CF2048" w:rsidRPr="004631AA" w14:paraId="3ED4F303" w14:textId="77777777" w:rsidTr="007A3237">
        <w:tc>
          <w:tcPr>
            <w:tcW w:w="6408" w:type="dxa"/>
          </w:tcPr>
          <w:p w14:paraId="34CD8F8A" w14:textId="77777777" w:rsidR="00CF2048" w:rsidRPr="004631AA" w:rsidRDefault="00CF2048" w:rsidP="007A3237">
            <w:pPr>
              <w:spacing w:line="320" w:lineRule="atLeast"/>
              <w:rPr>
                <w:rFonts w:ascii="Arial" w:hAnsi="Arial" w:cs="Arial"/>
                <w:b/>
              </w:rPr>
            </w:pPr>
            <w:r>
              <w:rPr>
                <w:rFonts w:ascii="Arial" w:hAnsi="Arial" w:cs="Arial"/>
                <w:b/>
              </w:rPr>
              <w:t xml:space="preserve">Science Objectives </w:t>
            </w:r>
          </w:p>
          <w:p w14:paraId="4D0866BE" w14:textId="49AB86F2" w:rsidR="00CF2048" w:rsidRPr="00484B3A" w:rsidRDefault="00CF2048" w:rsidP="00CF2048">
            <w:pPr>
              <w:numPr>
                <w:ilvl w:val="0"/>
                <w:numId w:val="1"/>
              </w:numPr>
              <w:spacing w:after="60" w:line="320" w:lineRule="atLeast"/>
              <w:ind w:left="360" w:hanging="324"/>
              <w:rPr>
                <w:rFonts w:ascii="Arial" w:hAnsi="Arial" w:cs="Arial"/>
                <w:b/>
                <w:sz w:val="20"/>
                <w:szCs w:val="20"/>
              </w:rPr>
            </w:pPr>
            <w:r w:rsidRPr="00484B3A">
              <w:rPr>
                <w:rFonts w:ascii="Arial" w:hAnsi="Arial" w:cs="Arial"/>
                <w:sz w:val="20"/>
                <w:szCs w:val="20"/>
              </w:rPr>
              <w:t xml:space="preserve">Students will </w:t>
            </w:r>
            <w:r w:rsidR="00BE2637">
              <w:rPr>
                <w:rFonts w:ascii="Arial" w:hAnsi="Arial" w:cs="Arial"/>
                <w:sz w:val="20"/>
                <w:szCs w:val="20"/>
              </w:rPr>
              <w:t>collect and analyze water quality data to determine the location of various water samples.</w:t>
            </w:r>
          </w:p>
          <w:p w14:paraId="565A570C" w14:textId="77777777" w:rsidR="00CF2048" w:rsidRPr="00F83E64" w:rsidRDefault="00CF2048" w:rsidP="007A3237">
            <w:pPr>
              <w:spacing w:after="60" w:line="320" w:lineRule="atLeast"/>
              <w:ind w:left="360"/>
              <w:rPr>
                <w:rFonts w:ascii="Arial" w:hAnsi="Arial" w:cs="Arial"/>
                <w:b/>
                <w:sz w:val="20"/>
                <w:szCs w:val="20"/>
              </w:rPr>
            </w:pPr>
          </w:p>
          <w:p w14:paraId="62CA40E6" w14:textId="77777777" w:rsidR="00CF2048" w:rsidRPr="004631AA" w:rsidRDefault="00CF2048" w:rsidP="007A3237">
            <w:pPr>
              <w:spacing w:line="320" w:lineRule="atLeast"/>
              <w:rPr>
                <w:rFonts w:ascii="Arial" w:hAnsi="Arial" w:cs="Arial"/>
                <w:b/>
              </w:rPr>
            </w:pPr>
            <w:r w:rsidRPr="004631AA">
              <w:rPr>
                <w:rFonts w:ascii="Arial" w:hAnsi="Arial" w:cs="Arial"/>
                <w:b/>
              </w:rPr>
              <w:t>Vocabulary</w:t>
            </w:r>
          </w:p>
          <w:p w14:paraId="042893B8" w14:textId="6FB533F5" w:rsidR="00CF2048" w:rsidRPr="00542888" w:rsidRDefault="00542888" w:rsidP="00CF2048">
            <w:pPr>
              <w:numPr>
                <w:ilvl w:val="0"/>
                <w:numId w:val="1"/>
              </w:numPr>
              <w:spacing w:line="320" w:lineRule="atLeast"/>
              <w:ind w:left="360" w:hanging="360"/>
              <w:rPr>
                <w:rFonts w:ascii="Arial" w:hAnsi="Arial" w:cs="Arial"/>
                <w:b/>
              </w:rPr>
            </w:pPr>
            <w:r>
              <w:rPr>
                <w:rFonts w:ascii="Arial" w:hAnsi="Arial" w:cs="Arial"/>
                <w:sz w:val="20"/>
                <w:szCs w:val="20"/>
              </w:rPr>
              <w:t>Dissolved oxygen</w:t>
            </w:r>
          </w:p>
          <w:p w14:paraId="15972017" w14:textId="77777777" w:rsidR="00542888" w:rsidRPr="00542888" w:rsidRDefault="00542888" w:rsidP="00CF2048">
            <w:pPr>
              <w:numPr>
                <w:ilvl w:val="0"/>
                <w:numId w:val="1"/>
              </w:numPr>
              <w:spacing w:line="320" w:lineRule="atLeast"/>
              <w:ind w:left="360" w:hanging="360"/>
              <w:rPr>
                <w:rFonts w:ascii="Arial" w:hAnsi="Arial" w:cs="Arial"/>
                <w:b/>
              </w:rPr>
            </w:pPr>
            <w:r>
              <w:rPr>
                <w:rFonts w:ascii="Arial" w:hAnsi="Arial" w:cs="Arial"/>
                <w:sz w:val="20"/>
                <w:szCs w:val="20"/>
              </w:rPr>
              <w:t>Turbidity</w:t>
            </w:r>
          </w:p>
          <w:p w14:paraId="3A7D1D50" w14:textId="77777777" w:rsidR="00542888" w:rsidRPr="00542888" w:rsidRDefault="00542888" w:rsidP="00CF2048">
            <w:pPr>
              <w:numPr>
                <w:ilvl w:val="0"/>
                <w:numId w:val="1"/>
              </w:numPr>
              <w:spacing w:line="320" w:lineRule="atLeast"/>
              <w:ind w:left="360" w:hanging="360"/>
              <w:rPr>
                <w:rFonts w:ascii="Arial" w:hAnsi="Arial" w:cs="Arial"/>
                <w:b/>
              </w:rPr>
            </w:pPr>
            <w:r>
              <w:rPr>
                <w:rFonts w:ascii="Arial" w:hAnsi="Arial" w:cs="Arial"/>
                <w:sz w:val="20"/>
                <w:szCs w:val="20"/>
              </w:rPr>
              <w:t>Nitrates</w:t>
            </w:r>
          </w:p>
          <w:p w14:paraId="0EAF88D6" w14:textId="77777777" w:rsidR="00542888" w:rsidRPr="00542888" w:rsidRDefault="00542888" w:rsidP="00CF2048">
            <w:pPr>
              <w:numPr>
                <w:ilvl w:val="0"/>
                <w:numId w:val="1"/>
              </w:numPr>
              <w:spacing w:line="320" w:lineRule="atLeast"/>
              <w:ind w:left="360" w:hanging="360"/>
              <w:rPr>
                <w:rFonts w:ascii="Arial" w:hAnsi="Arial" w:cs="Arial"/>
                <w:b/>
              </w:rPr>
            </w:pPr>
            <w:r>
              <w:rPr>
                <w:rFonts w:ascii="Arial" w:hAnsi="Arial" w:cs="Arial"/>
                <w:sz w:val="20"/>
                <w:szCs w:val="20"/>
              </w:rPr>
              <w:t>pH</w:t>
            </w:r>
          </w:p>
          <w:p w14:paraId="39826FFA" w14:textId="77777777" w:rsidR="00542888" w:rsidRPr="00542888" w:rsidRDefault="00542888" w:rsidP="00CF2048">
            <w:pPr>
              <w:numPr>
                <w:ilvl w:val="0"/>
                <w:numId w:val="1"/>
              </w:numPr>
              <w:spacing w:line="320" w:lineRule="atLeast"/>
              <w:ind w:left="360" w:hanging="360"/>
              <w:rPr>
                <w:rFonts w:ascii="Arial" w:hAnsi="Arial" w:cs="Arial"/>
                <w:b/>
              </w:rPr>
            </w:pPr>
            <w:r>
              <w:rPr>
                <w:rFonts w:ascii="Arial" w:hAnsi="Arial" w:cs="Arial"/>
                <w:sz w:val="20"/>
                <w:szCs w:val="20"/>
              </w:rPr>
              <w:t>Water Quality</w:t>
            </w:r>
          </w:p>
          <w:p w14:paraId="39DFCE1A" w14:textId="2DC8646F" w:rsidR="00542888" w:rsidRPr="00542888" w:rsidRDefault="00542888" w:rsidP="00CF2048">
            <w:pPr>
              <w:numPr>
                <w:ilvl w:val="0"/>
                <w:numId w:val="1"/>
              </w:numPr>
              <w:spacing w:line="320" w:lineRule="atLeast"/>
              <w:ind w:left="360" w:hanging="360"/>
              <w:rPr>
                <w:rFonts w:ascii="Arial" w:hAnsi="Arial" w:cs="Arial"/>
                <w:b/>
              </w:rPr>
            </w:pPr>
            <w:r>
              <w:rPr>
                <w:rFonts w:ascii="Arial" w:hAnsi="Arial" w:cs="Arial"/>
                <w:sz w:val="20"/>
                <w:szCs w:val="20"/>
              </w:rPr>
              <w:t>Aeration</w:t>
            </w:r>
          </w:p>
          <w:p w14:paraId="199BC686" w14:textId="090242B1" w:rsidR="00542888" w:rsidRPr="00C4457F" w:rsidRDefault="00542888" w:rsidP="00CF2048">
            <w:pPr>
              <w:numPr>
                <w:ilvl w:val="0"/>
                <w:numId w:val="1"/>
              </w:numPr>
              <w:spacing w:line="320" w:lineRule="atLeast"/>
              <w:ind w:left="360" w:hanging="360"/>
              <w:rPr>
                <w:rFonts w:ascii="Arial" w:hAnsi="Arial" w:cs="Arial"/>
                <w:b/>
              </w:rPr>
            </w:pPr>
            <w:r>
              <w:rPr>
                <w:rFonts w:ascii="Arial" w:hAnsi="Arial" w:cs="Arial"/>
                <w:sz w:val="20"/>
                <w:szCs w:val="20"/>
              </w:rPr>
              <w:t>Buffer strips</w:t>
            </w:r>
          </w:p>
          <w:p w14:paraId="58E8DBA6" w14:textId="783F46AB" w:rsidR="00C4457F" w:rsidRPr="005952E6" w:rsidRDefault="00C4457F" w:rsidP="00CF2048">
            <w:pPr>
              <w:numPr>
                <w:ilvl w:val="0"/>
                <w:numId w:val="1"/>
              </w:numPr>
              <w:spacing w:line="320" w:lineRule="atLeast"/>
              <w:ind w:left="360" w:hanging="360"/>
              <w:rPr>
                <w:rFonts w:ascii="Arial" w:hAnsi="Arial" w:cs="Arial"/>
                <w:b/>
              </w:rPr>
            </w:pPr>
            <w:r>
              <w:rPr>
                <w:rFonts w:ascii="Arial" w:hAnsi="Arial" w:cs="Arial"/>
                <w:sz w:val="20"/>
                <w:szCs w:val="20"/>
              </w:rPr>
              <w:t>Runoff</w:t>
            </w:r>
          </w:p>
          <w:p w14:paraId="7C8CB997" w14:textId="77777777" w:rsidR="00CF2048" w:rsidRDefault="00CF2048" w:rsidP="007A3237">
            <w:pPr>
              <w:spacing w:line="320" w:lineRule="atLeast"/>
              <w:ind w:left="360"/>
              <w:rPr>
                <w:rFonts w:ascii="Arial" w:hAnsi="Arial" w:cs="Arial"/>
                <w:b/>
              </w:rPr>
            </w:pPr>
          </w:p>
          <w:p w14:paraId="3DB8D59C" w14:textId="77777777" w:rsidR="00CF2048" w:rsidRPr="004631AA" w:rsidRDefault="00CF2048" w:rsidP="007A3237">
            <w:pPr>
              <w:spacing w:line="320" w:lineRule="atLeast"/>
              <w:rPr>
                <w:rFonts w:ascii="Arial" w:hAnsi="Arial" w:cs="Arial"/>
                <w:b/>
                <w:noProof/>
              </w:rPr>
            </w:pPr>
            <w:r w:rsidRPr="004631AA">
              <w:rPr>
                <w:rFonts w:ascii="Arial" w:hAnsi="Arial" w:cs="Arial"/>
                <w:b/>
                <w:noProof/>
              </w:rPr>
              <w:t>About the Lesson</w:t>
            </w:r>
          </w:p>
          <w:p w14:paraId="76E78FF8" w14:textId="39488407" w:rsidR="00CF2048" w:rsidRPr="006B706D" w:rsidRDefault="00CF2048" w:rsidP="00CF2048">
            <w:pPr>
              <w:numPr>
                <w:ilvl w:val="0"/>
                <w:numId w:val="1"/>
              </w:numPr>
              <w:spacing w:line="320" w:lineRule="atLeast"/>
              <w:ind w:left="360" w:hanging="360"/>
              <w:rPr>
                <w:rFonts w:ascii="Arial" w:hAnsi="Arial" w:cs="Arial"/>
                <w:sz w:val="20"/>
                <w:szCs w:val="20"/>
              </w:rPr>
            </w:pPr>
            <w:r>
              <w:rPr>
                <w:rFonts w:ascii="Arial" w:hAnsi="Arial" w:cs="Arial"/>
                <w:sz w:val="20"/>
                <w:szCs w:val="20"/>
              </w:rPr>
              <w:t>In this</w:t>
            </w:r>
            <w:r w:rsidRPr="006B706D">
              <w:rPr>
                <w:rFonts w:ascii="Arial" w:hAnsi="Arial" w:cs="Arial"/>
                <w:sz w:val="20"/>
                <w:szCs w:val="20"/>
              </w:rPr>
              <w:t xml:space="preserve"> lesson </w:t>
            </w:r>
            <w:r>
              <w:rPr>
                <w:rFonts w:ascii="Arial" w:hAnsi="Arial" w:cs="Arial"/>
                <w:sz w:val="20"/>
                <w:szCs w:val="20"/>
              </w:rPr>
              <w:t xml:space="preserve">students </w:t>
            </w:r>
            <w:r w:rsidR="006E2305">
              <w:rPr>
                <w:rFonts w:ascii="Arial" w:hAnsi="Arial" w:cs="Arial"/>
                <w:sz w:val="20"/>
                <w:szCs w:val="20"/>
              </w:rPr>
              <w:t>wil</w:t>
            </w:r>
            <w:r w:rsidR="0065742F">
              <w:rPr>
                <w:rFonts w:ascii="Arial" w:hAnsi="Arial" w:cs="Arial"/>
                <w:sz w:val="20"/>
                <w:szCs w:val="20"/>
              </w:rPr>
              <w:t>l collect water quality data for three water samples.  Using this data and background information about the water quality tests, they will id</w:t>
            </w:r>
            <w:r w:rsidR="00BE2637">
              <w:rPr>
                <w:rFonts w:ascii="Arial" w:hAnsi="Arial" w:cs="Arial"/>
                <w:sz w:val="20"/>
                <w:szCs w:val="20"/>
              </w:rPr>
              <w:t>entify the source of the sample</w:t>
            </w:r>
            <w:r w:rsidR="0065742F">
              <w:rPr>
                <w:rFonts w:ascii="Arial" w:hAnsi="Arial" w:cs="Arial"/>
                <w:sz w:val="20"/>
                <w:szCs w:val="20"/>
              </w:rPr>
              <w:t xml:space="preserve">. </w:t>
            </w:r>
            <w:r>
              <w:rPr>
                <w:rFonts w:ascii="Arial" w:hAnsi="Arial" w:cs="Arial"/>
                <w:sz w:val="20"/>
                <w:szCs w:val="20"/>
              </w:rPr>
              <w:t xml:space="preserve">  As a result, students will:</w:t>
            </w:r>
          </w:p>
          <w:p w14:paraId="2C8B162E" w14:textId="4FA5177E" w:rsidR="00CF2048" w:rsidRDefault="006E2305" w:rsidP="00CF2048">
            <w:pPr>
              <w:numPr>
                <w:ilvl w:val="0"/>
                <w:numId w:val="1"/>
              </w:numPr>
              <w:spacing w:after="60" w:line="320" w:lineRule="atLeast"/>
              <w:ind w:left="720" w:hanging="324"/>
              <w:rPr>
                <w:rFonts w:ascii="Arial" w:hAnsi="Arial" w:cs="Arial"/>
                <w:sz w:val="20"/>
                <w:szCs w:val="20"/>
              </w:rPr>
            </w:pPr>
            <w:r>
              <w:rPr>
                <w:rFonts w:ascii="Arial" w:hAnsi="Arial" w:cs="Arial"/>
                <w:sz w:val="20"/>
                <w:szCs w:val="20"/>
              </w:rPr>
              <w:t>Understa</w:t>
            </w:r>
            <w:bookmarkStart w:id="0" w:name="_GoBack"/>
            <w:bookmarkEnd w:id="0"/>
            <w:r>
              <w:rPr>
                <w:rFonts w:ascii="Arial" w:hAnsi="Arial" w:cs="Arial"/>
                <w:sz w:val="20"/>
                <w:szCs w:val="20"/>
              </w:rPr>
              <w:t>nd how scient</w:t>
            </w:r>
            <w:r w:rsidR="00CF2048">
              <w:rPr>
                <w:rFonts w:ascii="Arial" w:hAnsi="Arial" w:cs="Arial"/>
                <w:sz w:val="20"/>
                <w:szCs w:val="20"/>
              </w:rPr>
              <w:t xml:space="preserve">ists use </w:t>
            </w:r>
            <w:r w:rsidR="0065742F">
              <w:rPr>
                <w:rFonts w:ascii="Arial" w:hAnsi="Arial" w:cs="Arial"/>
                <w:sz w:val="20"/>
                <w:szCs w:val="20"/>
              </w:rPr>
              <w:t xml:space="preserve">data </w:t>
            </w:r>
            <w:r w:rsidR="00CF2048">
              <w:rPr>
                <w:rFonts w:ascii="Arial" w:hAnsi="Arial" w:cs="Arial"/>
                <w:sz w:val="20"/>
                <w:szCs w:val="20"/>
              </w:rPr>
              <w:t xml:space="preserve">to </w:t>
            </w:r>
            <w:r w:rsidR="0065742F">
              <w:rPr>
                <w:rFonts w:ascii="Arial" w:hAnsi="Arial" w:cs="Arial"/>
                <w:sz w:val="20"/>
                <w:szCs w:val="20"/>
              </w:rPr>
              <w:t>analyze water samples</w:t>
            </w:r>
          </w:p>
          <w:p w14:paraId="6F425DEE" w14:textId="77777777" w:rsidR="00CF2048" w:rsidRPr="001A7DAC" w:rsidRDefault="00CF2048" w:rsidP="007A3237">
            <w:pPr>
              <w:spacing w:after="60" w:line="320" w:lineRule="atLeast"/>
              <w:ind w:left="720"/>
              <w:rPr>
                <w:rFonts w:ascii="Arial" w:hAnsi="Arial" w:cs="Arial"/>
                <w:sz w:val="20"/>
                <w:szCs w:val="20"/>
              </w:rPr>
            </w:pPr>
          </w:p>
          <w:p w14:paraId="601A6AF8" w14:textId="77777777" w:rsidR="00CF2048" w:rsidRPr="004631AA" w:rsidRDefault="00CF2048" w:rsidP="007A3237">
            <w:pPr>
              <w:spacing w:line="320" w:lineRule="atLeast"/>
              <w:rPr>
                <w:rFonts w:ascii="Arial" w:hAnsi="Arial" w:cs="Arial"/>
                <w:b/>
              </w:rPr>
            </w:pPr>
            <w:r>
              <w:rPr>
                <w:rFonts w:ascii="Arial Bold" w:hAnsi="Arial Bold" w:cs="Arial"/>
                <w:b/>
                <w:noProof/>
                <w:position w:val="-6"/>
              </w:rPr>
              <w:drawing>
                <wp:inline distT="0" distB="0" distL="0" distR="0" wp14:anchorId="0679D448" wp14:editId="0AD17BF1">
                  <wp:extent cx="482600" cy="279400"/>
                  <wp:effectExtent l="0" t="0" r="0" b="0"/>
                  <wp:docPr id="1" name="Picture 1"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_SW_ic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279400"/>
                          </a:xfrm>
                          <a:prstGeom prst="rect">
                            <a:avLst/>
                          </a:prstGeom>
                          <a:noFill/>
                          <a:ln>
                            <a:noFill/>
                          </a:ln>
                        </pic:spPr>
                      </pic:pic>
                    </a:graphicData>
                  </a:graphic>
                </wp:inline>
              </w:drawing>
            </w:r>
            <w:r w:rsidRPr="004631AA">
              <w:rPr>
                <w:rFonts w:ascii="Arial" w:hAnsi="Arial" w:cs="Arial"/>
                <w:b/>
              </w:rPr>
              <w:t>TI-</w:t>
            </w:r>
            <w:r>
              <w:rPr>
                <w:rFonts w:ascii="Arial" w:hAnsi="Arial" w:cs="Arial"/>
                <w:b/>
              </w:rPr>
              <w:t>Nspire™</w:t>
            </w:r>
            <w:r w:rsidRPr="004631AA">
              <w:rPr>
                <w:rFonts w:ascii="Arial" w:hAnsi="Arial" w:cs="Arial"/>
                <w:b/>
              </w:rPr>
              <w:t xml:space="preserve"> </w:t>
            </w:r>
            <w:r>
              <w:rPr>
                <w:rFonts w:ascii="Arial" w:hAnsi="Arial" w:cs="Arial"/>
                <w:b/>
              </w:rPr>
              <w:t>Navigator™</w:t>
            </w:r>
          </w:p>
          <w:p w14:paraId="7086A181" w14:textId="77777777" w:rsidR="00CF2048" w:rsidRDefault="00CF2048" w:rsidP="00CF2048">
            <w:pPr>
              <w:numPr>
                <w:ilvl w:val="0"/>
                <w:numId w:val="3"/>
              </w:numPr>
              <w:spacing w:line="320" w:lineRule="atLeast"/>
              <w:rPr>
                <w:rFonts w:ascii="Arial" w:hAnsi="Arial" w:cs="Arial"/>
                <w:sz w:val="20"/>
                <w:szCs w:val="20"/>
              </w:rPr>
            </w:pPr>
            <w:r>
              <w:rPr>
                <w:rFonts w:ascii="Arial" w:hAnsi="Arial" w:cs="Arial"/>
                <w:sz w:val="20"/>
                <w:szCs w:val="20"/>
              </w:rPr>
              <w:t>Send out the .tns file.</w:t>
            </w:r>
          </w:p>
          <w:p w14:paraId="77EEC3E7" w14:textId="77777777" w:rsidR="00CF2048" w:rsidRPr="004631AA" w:rsidRDefault="00CF2048" w:rsidP="00CF2048">
            <w:pPr>
              <w:numPr>
                <w:ilvl w:val="0"/>
                <w:numId w:val="3"/>
              </w:numPr>
              <w:spacing w:line="320" w:lineRule="atLeast"/>
              <w:rPr>
                <w:rFonts w:ascii="Arial" w:hAnsi="Arial" w:cs="Arial"/>
                <w:sz w:val="20"/>
                <w:szCs w:val="20"/>
              </w:rPr>
            </w:pPr>
            <w:r>
              <w:rPr>
                <w:rFonts w:ascii="Arial" w:hAnsi="Arial" w:cs="Arial"/>
                <w:sz w:val="20"/>
                <w:szCs w:val="20"/>
              </w:rPr>
              <w:t>Monitor student progress using Class Capture.</w:t>
            </w:r>
          </w:p>
          <w:p w14:paraId="1DDE6071" w14:textId="77777777" w:rsidR="00CF2048" w:rsidRDefault="00CF2048" w:rsidP="00CF2048">
            <w:pPr>
              <w:numPr>
                <w:ilvl w:val="0"/>
                <w:numId w:val="3"/>
              </w:numPr>
              <w:spacing w:line="320" w:lineRule="atLeast"/>
              <w:rPr>
                <w:rFonts w:ascii="Arial" w:hAnsi="Arial" w:cs="Arial"/>
                <w:sz w:val="20"/>
                <w:szCs w:val="20"/>
              </w:rPr>
            </w:pPr>
            <w:r>
              <w:rPr>
                <w:rFonts w:ascii="Arial" w:hAnsi="Arial" w:cs="Arial"/>
                <w:sz w:val="20"/>
                <w:szCs w:val="20"/>
              </w:rPr>
              <w:t>Use Live Presenter to spotlight student answers.</w:t>
            </w:r>
          </w:p>
          <w:p w14:paraId="77269BB3" w14:textId="77777777" w:rsidR="00CF2048" w:rsidRDefault="00CF2048" w:rsidP="007A3237">
            <w:pPr>
              <w:spacing w:after="60" w:line="320" w:lineRule="atLeast"/>
              <w:rPr>
                <w:rFonts w:ascii="Arial" w:hAnsi="Arial" w:cs="Arial"/>
                <w:sz w:val="20"/>
                <w:szCs w:val="20"/>
              </w:rPr>
            </w:pPr>
          </w:p>
          <w:p w14:paraId="1F301B43" w14:textId="77777777" w:rsidR="00CF2048" w:rsidRPr="00E43675" w:rsidRDefault="00CF2048" w:rsidP="007A3237">
            <w:pPr>
              <w:spacing w:line="320" w:lineRule="atLeast"/>
              <w:rPr>
                <w:rFonts w:ascii="Arial" w:hAnsi="Arial" w:cs="Arial"/>
                <w:b/>
                <w:color w:val="FF0000"/>
              </w:rPr>
            </w:pPr>
            <w:r w:rsidRPr="00584E27">
              <w:rPr>
                <w:rFonts w:ascii="Arial" w:hAnsi="Arial" w:cs="Arial"/>
                <w:b/>
              </w:rPr>
              <w:t>Activity Materials</w:t>
            </w:r>
          </w:p>
          <w:p w14:paraId="1392AF49" w14:textId="77777777" w:rsidR="00CF2048" w:rsidRPr="00C502FC" w:rsidRDefault="00CF2048" w:rsidP="00CF2048">
            <w:pPr>
              <w:numPr>
                <w:ilvl w:val="0"/>
                <w:numId w:val="7"/>
              </w:numPr>
              <w:spacing w:line="320" w:lineRule="atLeast"/>
              <w:ind w:left="360"/>
              <w:rPr>
                <w:rFonts w:ascii="Arial" w:hAnsi="Arial" w:cs="Arial"/>
                <w:sz w:val="20"/>
                <w:szCs w:val="20"/>
              </w:rPr>
            </w:pPr>
            <w:r w:rsidRPr="00C502FC">
              <w:rPr>
                <w:rFonts w:ascii="Arial" w:hAnsi="Arial" w:cs="Arial"/>
                <w:sz w:val="20"/>
                <w:szCs w:val="20"/>
              </w:rPr>
              <w:t>Compatible TI Technologies:</w:t>
            </w:r>
            <w:r w:rsidRPr="00C502FC">
              <w:rPr>
                <w:rFonts w:ascii="Arial" w:hAnsi="Arial" w:cs="Arial"/>
                <w:b/>
                <w:noProof/>
                <w:position w:val="-6"/>
                <w:sz w:val="20"/>
                <w:szCs w:val="20"/>
              </w:rPr>
              <w:t xml:space="preserve"> </w:t>
            </w:r>
            <w:r>
              <w:rPr>
                <w:rFonts w:ascii="Arial" w:hAnsi="Arial" w:cs="Arial"/>
                <w:b/>
                <w:noProof/>
                <w:position w:val="-6"/>
                <w:sz w:val="20"/>
                <w:szCs w:val="20"/>
              </w:rPr>
              <w:drawing>
                <wp:inline distT="0" distB="0" distL="0" distR="0" wp14:anchorId="218C7F5B" wp14:editId="25FE7F61">
                  <wp:extent cx="279400" cy="279400"/>
                  <wp:effectExtent l="0" t="0" r="0" b="0"/>
                  <wp:docPr id="2" name="Picture 2"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C502FC">
              <w:rPr>
                <w:rFonts w:ascii="Arial" w:hAnsi="Arial" w:cs="Arial"/>
                <w:sz w:val="20"/>
                <w:szCs w:val="20"/>
              </w:rPr>
              <w:t xml:space="preserve">TI- Nspire™ CX Handhelds, </w:t>
            </w:r>
            <w:r>
              <w:rPr>
                <w:rFonts w:ascii="Arial" w:hAnsi="Arial" w:cs="Arial"/>
                <w:noProof/>
                <w:position w:val="-6"/>
                <w:sz w:val="20"/>
                <w:szCs w:val="20"/>
              </w:rPr>
              <w:drawing>
                <wp:inline distT="0" distB="0" distL="0" distR="0" wp14:anchorId="2F69845B" wp14:editId="7E0761E9">
                  <wp:extent cx="279400" cy="279400"/>
                  <wp:effectExtent l="0" t="0" r="0" b="0"/>
                  <wp:docPr id="10"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C502FC">
              <w:rPr>
                <w:rFonts w:ascii="Arial" w:hAnsi="Arial" w:cs="Arial"/>
                <w:sz w:val="20"/>
                <w:szCs w:val="20"/>
              </w:rPr>
              <w:t xml:space="preserve"> TI-Nspire™ Apps for iPad®, </w:t>
            </w:r>
            <w:r>
              <w:rPr>
                <w:rFonts w:ascii="Arial" w:hAnsi="Arial" w:cs="Arial"/>
                <w:noProof/>
                <w:position w:val="-6"/>
                <w:sz w:val="20"/>
                <w:szCs w:val="20"/>
              </w:rPr>
              <w:drawing>
                <wp:inline distT="0" distB="0" distL="0" distR="0" wp14:anchorId="7C441317" wp14:editId="5A9D457A">
                  <wp:extent cx="279400" cy="279400"/>
                  <wp:effectExtent l="0" t="0" r="0" b="0"/>
                  <wp:docPr id="11" name="Picture 3"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C502FC">
              <w:rPr>
                <w:rFonts w:ascii="Arial" w:hAnsi="Arial" w:cs="Arial"/>
                <w:sz w:val="20"/>
                <w:szCs w:val="20"/>
              </w:rPr>
              <w:t xml:space="preserve"> TI-Nspire™ Software</w:t>
            </w:r>
          </w:p>
          <w:p w14:paraId="7D5B441B" w14:textId="77777777" w:rsidR="00CF2048" w:rsidRPr="004631AA" w:rsidRDefault="00CF2048" w:rsidP="007A3237">
            <w:pPr>
              <w:spacing w:after="60" w:line="320" w:lineRule="atLeast"/>
              <w:rPr>
                <w:rFonts w:ascii="Arial" w:hAnsi="Arial" w:cs="Arial"/>
                <w:sz w:val="20"/>
                <w:szCs w:val="20"/>
              </w:rPr>
            </w:pPr>
          </w:p>
        </w:tc>
        <w:tc>
          <w:tcPr>
            <w:tcW w:w="3120" w:type="dxa"/>
          </w:tcPr>
          <w:p w14:paraId="3150AFAE" w14:textId="697BF84A" w:rsidR="00CF2048" w:rsidRPr="00DA29DA" w:rsidRDefault="00542888" w:rsidP="007A3237">
            <w:pPr>
              <w:spacing w:line="320" w:lineRule="atLeast"/>
              <w:jc w:val="center"/>
              <w:rPr>
                <w:rFonts w:ascii="Arial" w:hAnsi="Arial" w:cs="Arial"/>
                <w:sz w:val="20"/>
                <w:szCs w:val="20"/>
              </w:rPr>
            </w:pPr>
            <w:r>
              <w:rPr>
                <w:rFonts w:ascii="Arial" w:hAnsi="Arial" w:cs="Arial"/>
                <w:noProof/>
                <w:sz w:val="20"/>
                <w:szCs w:val="20"/>
              </w:rPr>
              <w:drawing>
                <wp:inline distT="0" distB="0" distL="0" distR="0" wp14:anchorId="3C43EC6A" wp14:editId="5AB193B2">
                  <wp:extent cx="1783715" cy="1339850"/>
                  <wp:effectExtent l="0" t="0" r="0" b="635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3715" cy="1339850"/>
                          </a:xfrm>
                          <a:prstGeom prst="rect">
                            <a:avLst/>
                          </a:prstGeom>
                          <a:noFill/>
                          <a:ln>
                            <a:noFill/>
                          </a:ln>
                        </pic:spPr>
                      </pic:pic>
                    </a:graphicData>
                  </a:graphic>
                </wp:inline>
              </w:drawing>
            </w:r>
          </w:p>
          <w:p w14:paraId="7F706107" w14:textId="77777777" w:rsidR="00CF2048" w:rsidRDefault="00CF2048" w:rsidP="007A3237">
            <w:pPr>
              <w:spacing w:line="320" w:lineRule="atLeast"/>
              <w:rPr>
                <w:rFonts w:ascii="Arial" w:hAnsi="Arial" w:cs="Arial"/>
                <w:b/>
                <w:sz w:val="20"/>
                <w:szCs w:val="20"/>
              </w:rPr>
            </w:pPr>
          </w:p>
          <w:p w14:paraId="154739F0" w14:textId="77777777" w:rsidR="00CF2048" w:rsidRPr="00F475CF" w:rsidRDefault="00CF2048" w:rsidP="007A3237">
            <w:pPr>
              <w:shd w:val="clear" w:color="auto" w:fill="D9D9D9"/>
              <w:spacing w:line="320" w:lineRule="atLeast"/>
              <w:rPr>
                <w:rFonts w:ascii="Arial" w:hAnsi="Arial" w:cs="Arial"/>
                <w:b/>
                <w:sz w:val="20"/>
                <w:szCs w:val="20"/>
              </w:rPr>
            </w:pPr>
            <w:r w:rsidRPr="00F475CF">
              <w:rPr>
                <w:rFonts w:ascii="Arial" w:hAnsi="Arial" w:cs="Arial"/>
                <w:b/>
                <w:sz w:val="20"/>
                <w:szCs w:val="20"/>
              </w:rPr>
              <w:t>Tech Tips:</w:t>
            </w:r>
          </w:p>
          <w:p w14:paraId="68867158" w14:textId="77777777" w:rsidR="00CF2048" w:rsidRPr="00F475CF" w:rsidRDefault="00CF2048" w:rsidP="00CF2048">
            <w:pPr>
              <w:numPr>
                <w:ilvl w:val="0"/>
                <w:numId w:val="5"/>
              </w:numPr>
              <w:shd w:val="clear" w:color="auto" w:fill="D9D9D9"/>
              <w:spacing w:line="320" w:lineRule="atLeast"/>
              <w:rPr>
                <w:rFonts w:ascii="Arial" w:hAnsi="Arial" w:cs="Arial"/>
                <w:sz w:val="20"/>
                <w:szCs w:val="20"/>
              </w:rPr>
            </w:pPr>
            <w:r w:rsidRPr="00F475CF">
              <w:rPr>
                <w:rFonts w:ascii="Arial" w:hAnsi="Arial" w:cs="Arial"/>
                <w:sz w:val="20"/>
                <w:szCs w:val="20"/>
              </w:rPr>
              <w:t>This activity includes screen captures taken from the TI-Nspire CX handheld. It is also appropriate for use with the TI-Nspire family of products including TI-Nspire software and TI-Nspire App. Slight variations to these directions may be required if using other technologies besides the handheld.</w:t>
            </w:r>
          </w:p>
          <w:p w14:paraId="08B72FEA" w14:textId="77777777" w:rsidR="00CF2048" w:rsidRPr="00F475CF" w:rsidRDefault="00CF2048" w:rsidP="00CF2048">
            <w:pPr>
              <w:numPr>
                <w:ilvl w:val="0"/>
                <w:numId w:val="5"/>
              </w:numPr>
              <w:shd w:val="clear" w:color="auto" w:fill="D9D9D9"/>
              <w:spacing w:line="320" w:lineRule="atLeast"/>
              <w:rPr>
                <w:rFonts w:ascii="Arial" w:hAnsi="Arial" w:cs="Arial"/>
                <w:sz w:val="20"/>
                <w:szCs w:val="20"/>
              </w:rPr>
            </w:pPr>
            <w:r w:rsidRPr="00F475CF">
              <w:rPr>
                <w:rFonts w:ascii="Arial" w:hAnsi="Arial" w:cs="Arial"/>
                <w:sz w:val="20"/>
                <w:szCs w:val="20"/>
              </w:rPr>
              <w:t>Watch for additional Tech Tips throughout the activity for the specific technology you are using.</w:t>
            </w:r>
          </w:p>
          <w:p w14:paraId="76B5C98B" w14:textId="77777777" w:rsidR="00CF2048" w:rsidRPr="00F475CF" w:rsidRDefault="00CF2048" w:rsidP="00CF2048">
            <w:pPr>
              <w:numPr>
                <w:ilvl w:val="0"/>
                <w:numId w:val="5"/>
              </w:numPr>
              <w:shd w:val="clear" w:color="auto" w:fill="D9D9D9"/>
              <w:spacing w:line="320" w:lineRule="atLeast"/>
              <w:rPr>
                <w:rFonts w:ascii="Arial" w:hAnsi="Arial" w:cs="Arial"/>
                <w:sz w:val="20"/>
                <w:szCs w:val="20"/>
              </w:rPr>
            </w:pPr>
            <w:r w:rsidRPr="00F475CF">
              <w:rPr>
                <w:rFonts w:ascii="Arial" w:hAnsi="Arial" w:cs="Arial"/>
                <w:sz w:val="20"/>
                <w:szCs w:val="20"/>
              </w:rPr>
              <w:t xml:space="preserve">Access free tutorials at </w:t>
            </w:r>
            <w:hyperlink r:id="rId13" w:history="1">
              <w:r w:rsidRPr="00F475CF">
                <w:rPr>
                  <w:rStyle w:val="Hyperlink"/>
                  <w:rFonts w:ascii="Arial" w:eastAsiaTheme="majorEastAsia" w:hAnsi="Arial" w:cs="Arial"/>
                  <w:sz w:val="20"/>
                  <w:szCs w:val="20"/>
                </w:rPr>
                <w:t>http://education.ti.com/calculators/pd/US/Online-Learning/Tutorials</w:t>
              </w:r>
            </w:hyperlink>
            <w:r w:rsidRPr="00F475CF">
              <w:rPr>
                <w:rFonts w:ascii="Arial" w:hAnsi="Arial" w:cs="Arial"/>
                <w:sz w:val="20"/>
                <w:szCs w:val="20"/>
              </w:rPr>
              <w:t xml:space="preserve"> </w:t>
            </w:r>
          </w:p>
          <w:p w14:paraId="3701D9C6" w14:textId="77777777" w:rsidR="00CF2048" w:rsidRPr="00F475CF" w:rsidRDefault="00CF2048" w:rsidP="007A3237">
            <w:pPr>
              <w:spacing w:line="320" w:lineRule="atLeast"/>
              <w:rPr>
                <w:rFonts w:ascii="Arial" w:hAnsi="Arial" w:cs="Arial"/>
                <w:b/>
                <w:sz w:val="20"/>
                <w:szCs w:val="20"/>
              </w:rPr>
            </w:pPr>
          </w:p>
          <w:p w14:paraId="5D0C5992" w14:textId="77777777" w:rsidR="00CF2048" w:rsidRPr="004631AA" w:rsidRDefault="00CF2048" w:rsidP="007A3237">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3DD50B4F" w14:textId="77777777" w:rsidR="00CF2048" w:rsidRDefault="00CF2048" w:rsidP="007A3237">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311FA44D" w14:textId="5E7AA33D" w:rsidR="00CF2048" w:rsidRDefault="00390517" w:rsidP="00CF2048">
            <w:pPr>
              <w:numPr>
                <w:ilvl w:val="0"/>
                <w:numId w:val="2"/>
              </w:numPr>
              <w:shd w:val="clear" w:color="auto" w:fill="D9D9D9"/>
              <w:tabs>
                <w:tab w:val="clear" w:pos="360"/>
                <w:tab w:val="num" w:pos="252"/>
              </w:tabs>
              <w:ind w:left="252" w:hanging="252"/>
              <w:rPr>
                <w:rFonts w:ascii="Arial" w:hAnsi="Arial" w:cs="Arial"/>
                <w:sz w:val="20"/>
                <w:szCs w:val="20"/>
              </w:rPr>
            </w:pPr>
            <w:r>
              <w:rPr>
                <w:rFonts w:ascii="Arial" w:hAnsi="Arial" w:cs="Arial"/>
                <w:sz w:val="20"/>
                <w:szCs w:val="20"/>
              </w:rPr>
              <w:t>Clean_Water_</w:t>
            </w:r>
            <w:r w:rsidR="00CF2048">
              <w:rPr>
                <w:rFonts w:ascii="Arial" w:hAnsi="Arial" w:cs="Arial"/>
                <w:sz w:val="20"/>
                <w:szCs w:val="20"/>
              </w:rPr>
              <w:t>Student</w:t>
            </w:r>
            <w:r w:rsidR="00CF2048" w:rsidRPr="004631AA">
              <w:rPr>
                <w:rFonts w:ascii="Arial" w:hAnsi="Arial" w:cs="Arial"/>
                <w:sz w:val="20"/>
                <w:szCs w:val="20"/>
              </w:rPr>
              <w:t>.</w:t>
            </w:r>
            <w:r w:rsidR="00CF2048">
              <w:rPr>
                <w:rFonts w:ascii="Arial" w:hAnsi="Arial" w:cs="Arial"/>
                <w:sz w:val="20"/>
                <w:szCs w:val="20"/>
              </w:rPr>
              <w:t>doc</w:t>
            </w:r>
          </w:p>
          <w:p w14:paraId="25EEE635" w14:textId="044DD336" w:rsidR="00CF2048" w:rsidRPr="005258CF" w:rsidRDefault="00390517" w:rsidP="00CF2048">
            <w:pPr>
              <w:numPr>
                <w:ilvl w:val="0"/>
                <w:numId w:val="2"/>
              </w:numPr>
              <w:shd w:val="clear" w:color="auto" w:fill="D9D9D9"/>
              <w:tabs>
                <w:tab w:val="clear" w:pos="360"/>
                <w:tab w:val="num" w:pos="252"/>
              </w:tabs>
              <w:ind w:left="252" w:hanging="252"/>
              <w:rPr>
                <w:rFonts w:ascii="Arial" w:hAnsi="Arial" w:cs="Arial"/>
                <w:sz w:val="20"/>
                <w:szCs w:val="20"/>
              </w:rPr>
            </w:pPr>
            <w:r>
              <w:rPr>
                <w:rFonts w:ascii="Arial" w:hAnsi="Arial" w:cs="Arial"/>
                <w:sz w:val="20"/>
                <w:szCs w:val="20"/>
              </w:rPr>
              <w:t>Clean_Water_</w:t>
            </w:r>
            <w:r w:rsidR="00CF2048">
              <w:rPr>
                <w:rFonts w:ascii="Arial" w:hAnsi="Arial" w:cs="Arial"/>
                <w:sz w:val="20"/>
                <w:szCs w:val="20"/>
              </w:rPr>
              <w:t>Student</w:t>
            </w:r>
            <w:r w:rsidR="00CF2048" w:rsidRPr="004631AA">
              <w:rPr>
                <w:rFonts w:ascii="Arial" w:hAnsi="Arial" w:cs="Arial"/>
                <w:sz w:val="20"/>
                <w:szCs w:val="20"/>
              </w:rPr>
              <w:t>.</w:t>
            </w:r>
            <w:r w:rsidR="00CF2048">
              <w:rPr>
                <w:rFonts w:ascii="Arial" w:hAnsi="Arial" w:cs="Arial"/>
                <w:sz w:val="20"/>
                <w:szCs w:val="20"/>
              </w:rPr>
              <w:t>pdf</w:t>
            </w:r>
          </w:p>
          <w:p w14:paraId="590236A0" w14:textId="77777777" w:rsidR="00CF2048" w:rsidRPr="004631AA" w:rsidRDefault="00CF2048" w:rsidP="007A3237">
            <w:pPr>
              <w:shd w:val="clear" w:color="auto" w:fill="D9D9D9"/>
              <w:tabs>
                <w:tab w:val="num" w:pos="360"/>
              </w:tabs>
              <w:spacing w:before="120"/>
              <w:rPr>
                <w:rFonts w:ascii="Arial" w:hAnsi="Arial" w:cs="Arial"/>
                <w:i/>
                <w:sz w:val="20"/>
                <w:szCs w:val="20"/>
              </w:rPr>
            </w:pPr>
            <w:r w:rsidRPr="004631AA">
              <w:rPr>
                <w:rFonts w:ascii="Arial" w:hAnsi="Arial" w:cs="Arial"/>
                <w:i/>
                <w:sz w:val="20"/>
                <w:szCs w:val="20"/>
              </w:rPr>
              <w:t xml:space="preserve">TI-Nspire document </w:t>
            </w:r>
          </w:p>
          <w:p w14:paraId="44F67AE1" w14:textId="2EA39DB3" w:rsidR="00CF2048" w:rsidRPr="00F0528B" w:rsidRDefault="00390517" w:rsidP="00CF2048">
            <w:pPr>
              <w:numPr>
                <w:ilvl w:val="0"/>
                <w:numId w:val="2"/>
              </w:numPr>
              <w:shd w:val="clear" w:color="auto" w:fill="D9D9D9"/>
              <w:tabs>
                <w:tab w:val="clear" w:pos="360"/>
                <w:tab w:val="num" w:pos="252"/>
              </w:tabs>
              <w:rPr>
                <w:rFonts w:ascii="Arial" w:hAnsi="Arial" w:cs="Arial"/>
                <w:b/>
                <w:sz w:val="20"/>
                <w:szCs w:val="20"/>
              </w:rPr>
            </w:pPr>
            <w:r>
              <w:rPr>
                <w:rFonts w:ascii="Arial" w:hAnsi="Arial" w:cs="Arial"/>
                <w:sz w:val="20"/>
                <w:szCs w:val="20"/>
              </w:rPr>
              <w:t>Clean_Water_</w:t>
            </w:r>
            <w:r w:rsidR="00CF2048" w:rsidRPr="004631AA">
              <w:rPr>
                <w:rFonts w:ascii="Arial" w:hAnsi="Arial" w:cs="Arial"/>
                <w:sz w:val="20"/>
                <w:szCs w:val="20"/>
              </w:rPr>
              <w:t>.tns</w:t>
            </w:r>
          </w:p>
        </w:tc>
      </w:tr>
    </w:tbl>
    <w:p w14:paraId="0A7B9BCD" w14:textId="77777777" w:rsidR="00CF2048" w:rsidRDefault="00CF2048" w:rsidP="00CF2048">
      <w:r>
        <w:br w:type="page"/>
      </w:r>
    </w:p>
    <w:tbl>
      <w:tblPr>
        <w:tblW w:w="9528" w:type="dxa"/>
        <w:tblBorders>
          <w:bottom w:val="single" w:sz="4" w:space="0" w:color="auto"/>
        </w:tblBorders>
        <w:tblLayout w:type="fixed"/>
        <w:tblLook w:val="01E0" w:firstRow="1" w:lastRow="1" w:firstColumn="1" w:lastColumn="1" w:noHBand="0" w:noVBand="0"/>
      </w:tblPr>
      <w:tblGrid>
        <w:gridCol w:w="18"/>
        <w:gridCol w:w="6480"/>
        <w:gridCol w:w="2970"/>
        <w:gridCol w:w="60"/>
      </w:tblGrid>
      <w:tr w:rsidR="00CF2048" w:rsidRPr="004631AA" w14:paraId="059FF48B" w14:textId="77777777" w:rsidTr="007A3237">
        <w:trPr>
          <w:trHeight w:val="774"/>
        </w:trPr>
        <w:tc>
          <w:tcPr>
            <w:tcW w:w="9528" w:type="dxa"/>
            <w:gridSpan w:val="4"/>
            <w:tcBorders>
              <w:bottom w:val="nil"/>
            </w:tcBorders>
          </w:tcPr>
          <w:p w14:paraId="4314B58E" w14:textId="77777777" w:rsidR="00CF2048" w:rsidRDefault="00CF2048" w:rsidP="007A3237">
            <w:pPr>
              <w:spacing w:line="320" w:lineRule="atLeast"/>
              <w:rPr>
                <w:rFonts w:ascii="Arial" w:hAnsi="Arial" w:cs="Arial"/>
                <w:b/>
              </w:rPr>
            </w:pPr>
            <w:r w:rsidRPr="004631AA">
              <w:rPr>
                <w:rFonts w:ascii="Arial" w:hAnsi="Arial" w:cs="Arial"/>
                <w:b/>
              </w:rPr>
              <w:lastRenderedPageBreak/>
              <w:t>Discussion Points and Possible Answers</w:t>
            </w:r>
          </w:p>
          <w:p w14:paraId="0C85D744" w14:textId="1FCD3BAD" w:rsidR="00CF2048" w:rsidRPr="004631AA" w:rsidRDefault="005B3065" w:rsidP="007A3237">
            <w:pPr>
              <w:spacing w:line="320" w:lineRule="atLeast"/>
              <w:rPr>
                <w:rFonts w:ascii="Arial" w:hAnsi="Arial" w:cs="Arial"/>
                <w:sz w:val="20"/>
                <w:szCs w:val="20"/>
              </w:rPr>
            </w:pPr>
            <w:r>
              <w:rPr>
                <w:rFonts w:ascii="Arial" w:hAnsi="Arial" w:cs="Arial"/>
                <w:sz w:val="20"/>
                <w:szCs w:val="20"/>
              </w:rPr>
              <w:t xml:space="preserve">1.  </w:t>
            </w:r>
            <w:r w:rsidR="00CF2048">
              <w:rPr>
                <w:rFonts w:ascii="Arial" w:hAnsi="Arial" w:cs="Arial"/>
                <w:sz w:val="20"/>
                <w:szCs w:val="20"/>
              </w:rPr>
              <w:t>Have students read the background information stated on their activity sheet and page 1.2 in the .tns file.</w:t>
            </w:r>
          </w:p>
        </w:tc>
      </w:tr>
      <w:tr w:rsidR="00CF2048" w:rsidRPr="004631AA" w14:paraId="49B147CD" w14:textId="77777777" w:rsidTr="007A3237">
        <w:tblPrEx>
          <w:tblBorders>
            <w:bottom w:val="none" w:sz="0" w:space="0" w:color="auto"/>
          </w:tblBorders>
        </w:tblPrEx>
        <w:tc>
          <w:tcPr>
            <w:tcW w:w="9528" w:type="dxa"/>
            <w:gridSpan w:val="4"/>
            <w:shd w:val="clear" w:color="auto" w:fill="auto"/>
          </w:tcPr>
          <w:p w14:paraId="64752BBF" w14:textId="77777777" w:rsidR="00CF2048" w:rsidRPr="004631AA" w:rsidRDefault="00CF2048" w:rsidP="007A3237">
            <w:pPr>
              <w:spacing w:line="320" w:lineRule="atLeast"/>
              <w:ind w:right="72"/>
              <w:rPr>
                <w:rFonts w:ascii="Arial" w:hAnsi="Arial" w:cs="Arial"/>
                <w:sz w:val="20"/>
                <w:szCs w:val="20"/>
              </w:rPr>
            </w:pPr>
            <w:r w:rsidRPr="004631AA">
              <w:rPr>
                <w:rFonts w:ascii="Arial" w:hAnsi="Arial" w:cs="Arial"/>
                <w:b/>
                <w:sz w:val="20"/>
                <w:szCs w:val="20"/>
              </w:rPr>
              <w:t xml:space="preserve">Move to page </w:t>
            </w:r>
            <w:r>
              <w:rPr>
                <w:rFonts w:ascii="Arial" w:hAnsi="Arial" w:cs="Arial"/>
                <w:b/>
                <w:sz w:val="20"/>
                <w:szCs w:val="20"/>
              </w:rPr>
              <w:t>1.3</w:t>
            </w:r>
            <w:r w:rsidRPr="004631AA">
              <w:rPr>
                <w:rFonts w:ascii="Arial" w:hAnsi="Arial" w:cs="Arial"/>
                <w:b/>
                <w:sz w:val="20"/>
                <w:szCs w:val="20"/>
              </w:rPr>
              <w:t>.</w:t>
            </w:r>
          </w:p>
          <w:p w14:paraId="7E1C2183" w14:textId="77777777" w:rsidR="00CF2048" w:rsidRDefault="00CF2048" w:rsidP="007A3237">
            <w:pPr>
              <w:spacing w:line="320" w:lineRule="atLeast"/>
              <w:ind w:right="72"/>
              <w:rPr>
                <w:rFonts w:ascii="Arial" w:hAnsi="Arial" w:cs="Arial"/>
                <w:sz w:val="20"/>
                <w:szCs w:val="20"/>
              </w:rPr>
            </w:pPr>
            <w:r>
              <w:rPr>
                <w:rFonts w:ascii="Arial" w:hAnsi="Arial" w:cs="Arial"/>
                <w:sz w:val="20"/>
                <w:szCs w:val="20"/>
              </w:rPr>
              <w:t>Have students answer question</w:t>
            </w:r>
            <w:r w:rsidRPr="00365A21">
              <w:rPr>
                <w:rFonts w:ascii="Arial" w:hAnsi="Arial" w:cs="Arial"/>
                <w:sz w:val="20"/>
                <w:szCs w:val="20"/>
              </w:rPr>
              <w:t xml:space="preserve"> </w:t>
            </w:r>
            <w:r>
              <w:rPr>
                <w:rFonts w:ascii="Arial" w:hAnsi="Arial" w:cs="Arial"/>
                <w:sz w:val="20"/>
                <w:szCs w:val="20"/>
              </w:rPr>
              <w:t>1 in the .tns file</w:t>
            </w:r>
            <w:r w:rsidRPr="00365A21">
              <w:rPr>
                <w:rFonts w:ascii="Arial" w:hAnsi="Arial" w:cs="Arial"/>
                <w:sz w:val="20"/>
                <w:szCs w:val="20"/>
              </w:rPr>
              <w:t>, activity sheet, or both.</w:t>
            </w:r>
          </w:p>
          <w:p w14:paraId="183EAAB5" w14:textId="77777777" w:rsidR="00CF2048" w:rsidRDefault="00CF2048" w:rsidP="007A3237">
            <w:pPr>
              <w:spacing w:line="320" w:lineRule="atLeast"/>
              <w:ind w:right="72"/>
              <w:rPr>
                <w:rFonts w:ascii="Arial" w:hAnsi="Arial" w:cs="Arial"/>
                <w:sz w:val="20"/>
                <w:szCs w:val="20"/>
              </w:rPr>
            </w:pPr>
          </w:p>
          <w:p w14:paraId="0AA3AEC1" w14:textId="77777777" w:rsidR="005731DD" w:rsidRDefault="005731DD" w:rsidP="005731DD">
            <w:pPr>
              <w:spacing w:line="320" w:lineRule="atLeast"/>
              <w:ind w:left="522" w:hanging="522"/>
              <w:rPr>
                <w:rFonts w:ascii="Arial" w:hAnsi="Arial" w:cs="Arial"/>
                <w:sz w:val="20"/>
                <w:szCs w:val="20"/>
              </w:rPr>
            </w:pPr>
            <w:r>
              <w:rPr>
                <w:rFonts w:ascii="Arial" w:hAnsi="Arial" w:cs="Arial"/>
                <w:sz w:val="20"/>
                <w:szCs w:val="20"/>
              </w:rPr>
              <w:t>Q1.</w:t>
            </w:r>
            <w:r>
              <w:rPr>
                <w:rFonts w:ascii="Arial" w:hAnsi="Arial" w:cs="Arial"/>
                <w:sz w:val="20"/>
                <w:szCs w:val="20"/>
              </w:rPr>
              <w:tab/>
              <w:t>There are many factors that affect water quality. When determining water quality</w:t>
            </w:r>
          </w:p>
          <w:p w14:paraId="4473DA62" w14:textId="77777777" w:rsidR="005731DD" w:rsidRDefault="005731DD" w:rsidP="005731DD">
            <w:pPr>
              <w:spacing w:line="200" w:lineRule="atLeast"/>
              <w:ind w:left="518" w:hanging="518"/>
              <w:rPr>
                <w:rFonts w:ascii="Arial" w:hAnsi="Arial" w:cs="Arial"/>
                <w:sz w:val="20"/>
                <w:szCs w:val="20"/>
              </w:rPr>
            </w:pPr>
          </w:p>
          <w:p w14:paraId="2B8DCB41" w14:textId="77777777" w:rsidR="005731DD" w:rsidRDefault="005731DD" w:rsidP="005731DD">
            <w:pPr>
              <w:spacing w:line="320" w:lineRule="atLeast"/>
              <w:ind w:left="882" w:hanging="360"/>
              <w:rPr>
                <w:rFonts w:ascii="Arial" w:hAnsi="Arial" w:cs="Arial"/>
                <w:sz w:val="20"/>
                <w:szCs w:val="20"/>
              </w:rPr>
            </w:pPr>
            <w:r>
              <w:rPr>
                <w:rFonts w:ascii="Arial" w:hAnsi="Arial" w:cs="Arial"/>
                <w:sz w:val="20"/>
                <w:szCs w:val="20"/>
              </w:rPr>
              <w:t>A.   each factor is considered separately from the others.</w:t>
            </w:r>
          </w:p>
          <w:p w14:paraId="79BB346F" w14:textId="77777777" w:rsidR="005731DD" w:rsidRDefault="005731DD" w:rsidP="005731DD">
            <w:pPr>
              <w:spacing w:line="320" w:lineRule="atLeast"/>
              <w:ind w:left="882" w:hanging="360"/>
              <w:rPr>
                <w:rFonts w:ascii="Arial" w:hAnsi="Arial" w:cs="Arial"/>
                <w:sz w:val="20"/>
                <w:szCs w:val="20"/>
              </w:rPr>
            </w:pPr>
            <w:r>
              <w:rPr>
                <w:rFonts w:ascii="Arial" w:hAnsi="Arial" w:cs="Arial"/>
                <w:sz w:val="20"/>
                <w:szCs w:val="20"/>
              </w:rPr>
              <w:t>B.</w:t>
            </w:r>
            <w:r>
              <w:rPr>
                <w:rFonts w:ascii="Arial" w:hAnsi="Arial" w:cs="Arial"/>
                <w:sz w:val="20"/>
                <w:szCs w:val="20"/>
              </w:rPr>
              <w:tab/>
              <w:t>the factors can affect each other so they are analyzed as a group.</w:t>
            </w:r>
          </w:p>
          <w:p w14:paraId="1DD76C87" w14:textId="77777777" w:rsidR="005731DD" w:rsidRDefault="005731DD" w:rsidP="005731DD">
            <w:pPr>
              <w:spacing w:line="320" w:lineRule="atLeast"/>
              <w:ind w:left="882" w:hanging="360"/>
              <w:rPr>
                <w:rFonts w:ascii="Arial" w:hAnsi="Arial" w:cs="Arial"/>
                <w:sz w:val="20"/>
                <w:szCs w:val="20"/>
              </w:rPr>
            </w:pPr>
            <w:r>
              <w:rPr>
                <w:rFonts w:ascii="Arial" w:hAnsi="Arial" w:cs="Arial"/>
                <w:sz w:val="20"/>
                <w:szCs w:val="20"/>
              </w:rPr>
              <w:t>C.  only 5 factors are used to analyze water quality.</w:t>
            </w:r>
          </w:p>
          <w:p w14:paraId="08B60382" w14:textId="77777777" w:rsidR="00CF2048" w:rsidRPr="00AF31A1" w:rsidRDefault="00CF2048" w:rsidP="007A3237">
            <w:pPr>
              <w:spacing w:line="320" w:lineRule="atLeast"/>
              <w:ind w:left="360" w:right="72"/>
              <w:rPr>
                <w:rFonts w:ascii="Arial" w:hAnsi="Arial" w:cs="Arial"/>
                <w:sz w:val="20"/>
                <w:szCs w:val="20"/>
              </w:rPr>
            </w:pPr>
          </w:p>
        </w:tc>
      </w:tr>
      <w:tr w:rsidR="00CF2048" w:rsidRPr="004631AA" w14:paraId="2779C024" w14:textId="77777777" w:rsidTr="007A3237">
        <w:tblPrEx>
          <w:tblBorders>
            <w:bottom w:val="none" w:sz="0" w:space="0" w:color="auto"/>
          </w:tblBorders>
        </w:tblPrEx>
        <w:trPr>
          <w:trHeight w:val="432"/>
        </w:trPr>
        <w:tc>
          <w:tcPr>
            <w:tcW w:w="9528" w:type="dxa"/>
            <w:gridSpan w:val="4"/>
            <w:shd w:val="clear" w:color="auto" w:fill="auto"/>
          </w:tcPr>
          <w:p w14:paraId="311C5871" w14:textId="74CB469C" w:rsidR="00CF2048" w:rsidRPr="00D00E17" w:rsidRDefault="00CF2048" w:rsidP="007A3237">
            <w:pPr>
              <w:spacing w:line="320" w:lineRule="atLeast"/>
              <w:ind w:right="72"/>
              <w:rPr>
                <w:rFonts w:ascii="Arial" w:hAnsi="Arial" w:cs="Arial"/>
                <w:sz w:val="20"/>
                <w:szCs w:val="20"/>
              </w:rPr>
            </w:pPr>
            <w:r w:rsidRPr="004631AA">
              <w:rPr>
                <w:rFonts w:ascii="Arial" w:hAnsi="Arial" w:cs="Arial"/>
                <w:b/>
                <w:sz w:val="20"/>
                <w:szCs w:val="20"/>
              </w:rPr>
              <w:t xml:space="preserve">Move to page </w:t>
            </w:r>
            <w:r w:rsidR="005731DD">
              <w:rPr>
                <w:rFonts w:ascii="Arial" w:hAnsi="Arial" w:cs="Arial"/>
                <w:b/>
                <w:sz w:val="20"/>
                <w:szCs w:val="20"/>
              </w:rPr>
              <w:t>1.4</w:t>
            </w:r>
          </w:p>
        </w:tc>
      </w:tr>
      <w:tr w:rsidR="00CF2048" w:rsidRPr="004631AA" w14:paraId="0B149CF8" w14:textId="77777777" w:rsidTr="007A3237">
        <w:tblPrEx>
          <w:tblBorders>
            <w:bottom w:val="none" w:sz="0" w:space="0" w:color="auto"/>
          </w:tblBorders>
        </w:tblPrEx>
        <w:tc>
          <w:tcPr>
            <w:tcW w:w="6498" w:type="dxa"/>
            <w:gridSpan w:val="2"/>
            <w:shd w:val="clear" w:color="auto" w:fill="auto"/>
          </w:tcPr>
          <w:p w14:paraId="04CCFDCC" w14:textId="39428A68" w:rsidR="00CF2048" w:rsidRDefault="005B3065" w:rsidP="007A3237">
            <w:pPr>
              <w:spacing w:line="320" w:lineRule="atLeast"/>
              <w:ind w:left="360" w:hanging="360"/>
            </w:pPr>
            <w:r>
              <w:rPr>
                <w:rFonts w:ascii="Arial" w:hAnsi="Arial" w:cs="Arial"/>
                <w:sz w:val="20"/>
                <w:szCs w:val="20"/>
              </w:rPr>
              <w:t>2</w:t>
            </w:r>
            <w:r w:rsidR="00CF2048">
              <w:rPr>
                <w:rFonts w:ascii="Arial" w:hAnsi="Arial" w:cs="Arial"/>
                <w:sz w:val="20"/>
                <w:szCs w:val="20"/>
              </w:rPr>
              <w:t>.</w:t>
            </w:r>
            <w:r w:rsidR="00CF2048">
              <w:rPr>
                <w:rFonts w:ascii="Arial" w:hAnsi="Arial" w:cs="Arial"/>
                <w:sz w:val="20"/>
                <w:szCs w:val="20"/>
              </w:rPr>
              <w:tab/>
            </w:r>
            <w:r w:rsidR="008F6C3A">
              <w:rPr>
                <w:rFonts w:ascii="Arial" w:hAnsi="Arial" w:cs="Arial"/>
                <w:sz w:val="20"/>
                <w:szCs w:val="20"/>
              </w:rPr>
              <w:t>After reading the instructions on page 1.4</w:t>
            </w:r>
            <w:r w:rsidR="00CF2048">
              <w:rPr>
                <w:rFonts w:ascii="Arial" w:hAnsi="Arial" w:cs="Arial"/>
                <w:sz w:val="20"/>
                <w:szCs w:val="20"/>
              </w:rPr>
              <w:t xml:space="preserve">, </w:t>
            </w:r>
            <w:r w:rsidR="008F6C3A">
              <w:rPr>
                <w:rFonts w:ascii="Arial" w:hAnsi="Arial" w:cs="Arial"/>
                <w:sz w:val="20"/>
                <w:szCs w:val="20"/>
              </w:rPr>
              <w:t xml:space="preserve">students should </w:t>
            </w:r>
            <w:r w:rsidR="00CF2048" w:rsidRPr="00D00E17">
              <w:rPr>
                <w:rFonts w:ascii="Arial" w:hAnsi="Arial" w:cs="Arial"/>
                <w:sz w:val="20"/>
                <w:szCs w:val="20"/>
              </w:rPr>
              <w:t xml:space="preserve">close the directions box by </w:t>
            </w:r>
            <w:r w:rsidR="00CF2048">
              <w:rPr>
                <w:rFonts w:ascii="Arial" w:hAnsi="Arial" w:cs="Arial"/>
                <w:sz w:val="20"/>
                <w:szCs w:val="20"/>
              </w:rPr>
              <w:t>selecting</w:t>
            </w:r>
            <w:r w:rsidR="00CF2048" w:rsidRPr="00D00E17">
              <w:rPr>
                <w:rFonts w:ascii="Arial" w:hAnsi="Arial" w:cs="Arial"/>
                <w:sz w:val="20"/>
                <w:szCs w:val="20"/>
              </w:rPr>
              <w:t xml:space="preserve"> </w:t>
            </w:r>
            <w:r w:rsidR="00542888">
              <w:rPr>
                <w:rFonts w:ascii="Arial" w:hAnsi="Arial" w:cs="Arial"/>
                <w:sz w:val="20"/>
                <w:szCs w:val="20"/>
              </w:rPr>
              <w:pict w14:anchorId="08772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2pt">
                  <v:imagedata r:id="rId14" o:title=""/>
                </v:shape>
              </w:pict>
            </w:r>
            <w:r w:rsidR="00CF2048">
              <w:t>.</w:t>
            </w:r>
          </w:p>
          <w:p w14:paraId="473130FC" w14:textId="77777777" w:rsidR="00CF2048" w:rsidRDefault="00CF2048" w:rsidP="007A3237">
            <w:pPr>
              <w:spacing w:line="320" w:lineRule="atLeast"/>
            </w:pPr>
          </w:p>
          <w:p w14:paraId="0A0A34CC" w14:textId="361806A8" w:rsidR="005731DD" w:rsidRDefault="005B3065" w:rsidP="005731DD">
            <w:pPr>
              <w:spacing w:line="320" w:lineRule="atLeast"/>
              <w:rPr>
                <w:rFonts w:ascii="Arial" w:hAnsi="Arial" w:cs="Arial"/>
                <w:sz w:val="20"/>
                <w:szCs w:val="20"/>
              </w:rPr>
            </w:pPr>
            <w:r>
              <w:rPr>
                <w:rFonts w:ascii="Arial" w:hAnsi="Arial" w:cs="Arial"/>
                <w:sz w:val="20"/>
                <w:szCs w:val="20"/>
              </w:rPr>
              <w:t>3</w:t>
            </w:r>
            <w:r w:rsidR="005731DD">
              <w:rPr>
                <w:rFonts w:ascii="Arial" w:hAnsi="Arial" w:cs="Arial"/>
                <w:sz w:val="20"/>
                <w:szCs w:val="20"/>
              </w:rPr>
              <w:t>.   Students begin by selecting a water sample using the clicker.  Data collection is started by clicking the GREEN record button on the virtual calculator screen.  Students drag the probe into the beaker and click the BLUE Enter button to collect a data point.</w:t>
            </w:r>
          </w:p>
          <w:p w14:paraId="44982B75" w14:textId="495021A9" w:rsidR="005731DD" w:rsidRDefault="005731DD" w:rsidP="005731DD">
            <w:pPr>
              <w:spacing w:line="320" w:lineRule="atLeast"/>
              <w:rPr>
                <w:rFonts w:ascii="Arial" w:hAnsi="Arial" w:cs="Arial"/>
                <w:sz w:val="20"/>
                <w:szCs w:val="20"/>
              </w:rPr>
            </w:pPr>
            <w:r>
              <w:rPr>
                <w:rFonts w:ascii="Arial" w:hAnsi="Arial" w:cs="Arial"/>
                <w:sz w:val="20"/>
                <w:szCs w:val="20"/>
              </w:rPr>
              <w:t xml:space="preserve">4.  Students then check a new water quality test and click the BLUE button to record another data point.  </w:t>
            </w:r>
          </w:p>
          <w:p w14:paraId="1CC80DEF" w14:textId="048A0651" w:rsidR="005731DD" w:rsidRDefault="005731DD" w:rsidP="005731DD">
            <w:pPr>
              <w:spacing w:line="320" w:lineRule="atLeast"/>
              <w:rPr>
                <w:rFonts w:ascii="Arial" w:hAnsi="Arial" w:cs="Arial"/>
                <w:sz w:val="20"/>
                <w:szCs w:val="20"/>
              </w:rPr>
            </w:pPr>
            <w:r>
              <w:rPr>
                <w:rFonts w:ascii="Arial" w:hAnsi="Arial" w:cs="Arial"/>
                <w:sz w:val="20"/>
                <w:szCs w:val="20"/>
              </w:rPr>
              <w:t>5.  They should continue collecting data points for the first sample, then Press the RED stop button.</w:t>
            </w:r>
          </w:p>
          <w:p w14:paraId="41CB48EA" w14:textId="5F44D442" w:rsidR="005731DD" w:rsidRDefault="005731DD" w:rsidP="005731DD">
            <w:pPr>
              <w:spacing w:line="320" w:lineRule="atLeast"/>
              <w:rPr>
                <w:rFonts w:ascii="Arial" w:hAnsi="Arial" w:cs="Arial"/>
                <w:sz w:val="20"/>
                <w:szCs w:val="20"/>
              </w:rPr>
            </w:pPr>
            <w:r>
              <w:rPr>
                <w:rFonts w:ascii="Arial" w:hAnsi="Arial" w:cs="Arial"/>
                <w:sz w:val="20"/>
                <w:szCs w:val="20"/>
              </w:rPr>
              <w:t xml:space="preserve">6.  Repeat for Water Samples 2 and 3. </w:t>
            </w:r>
          </w:p>
          <w:p w14:paraId="4CEA9FEB" w14:textId="52CFD423" w:rsidR="008F6C3A" w:rsidRDefault="008F6C3A" w:rsidP="008F6C3A">
            <w:pPr>
              <w:spacing w:line="320" w:lineRule="atLeast"/>
              <w:rPr>
                <w:rFonts w:ascii="Arial" w:hAnsi="Arial" w:cs="Arial"/>
                <w:sz w:val="20"/>
                <w:szCs w:val="20"/>
              </w:rPr>
            </w:pPr>
          </w:p>
          <w:p w14:paraId="038E1B27" w14:textId="4DF08F0E" w:rsidR="00CF2048" w:rsidRPr="008F6C3A" w:rsidRDefault="00CF2048" w:rsidP="007A3237">
            <w:pPr>
              <w:spacing w:line="320" w:lineRule="atLeast"/>
              <w:rPr>
                <w:rFonts w:ascii="TINspireKeys" w:hAnsi="TINspireKeys" w:cs="Arial"/>
                <w:sz w:val="20"/>
                <w:szCs w:val="20"/>
              </w:rPr>
            </w:pPr>
          </w:p>
        </w:tc>
        <w:tc>
          <w:tcPr>
            <w:tcW w:w="3030" w:type="dxa"/>
            <w:gridSpan w:val="2"/>
            <w:shd w:val="clear" w:color="auto" w:fill="auto"/>
          </w:tcPr>
          <w:p w14:paraId="7DB45B04" w14:textId="289E19DC" w:rsidR="00CF2048" w:rsidRPr="00E2264B" w:rsidRDefault="005731DD" w:rsidP="007A3237">
            <w:pPr>
              <w:spacing w:line="320" w:lineRule="atLeast"/>
              <w:jc w:val="center"/>
              <w:rPr>
                <w:rFonts w:ascii="Arial" w:hAnsi="Arial" w:cs="Arial"/>
                <w:sz w:val="20"/>
                <w:szCs w:val="20"/>
              </w:rPr>
            </w:pPr>
            <w:r>
              <w:rPr>
                <w:noProof/>
              </w:rPr>
              <w:drawing>
                <wp:inline distT="0" distB="0" distL="0" distR="0" wp14:anchorId="0B6CC64F" wp14:editId="0309C383">
                  <wp:extent cx="1837690" cy="1384935"/>
                  <wp:effectExtent l="0" t="0" r="0" b="120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7690" cy="1384935"/>
                          </a:xfrm>
                          <a:prstGeom prst="rect">
                            <a:avLst/>
                          </a:prstGeom>
                          <a:noFill/>
                          <a:ln>
                            <a:noFill/>
                          </a:ln>
                        </pic:spPr>
                      </pic:pic>
                    </a:graphicData>
                  </a:graphic>
                </wp:inline>
              </w:drawing>
            </w:r>
          </w:p>
        </w:tc>
      </w:tr>
      <w:tr w:rsidR="00CF2048" w:rsidRPr="002B7F7C" w14:paraId="340359B5" w14:textId="77777777" w:rsidTr="007A3237">
        <w:trPr>
          <w:gridBefore w:val="1"/>
          <w:gridAfter w:val="1"/>
          <w:wBefore w:w="18" w:type="dxa"/>
          <w:wAfter w:w="60" w:type="dxa"/>
        </w:trPr>
        <w:tc>
          <w:tcPr>
            <w:tcW w:w="9450" w:type="dxa"/>
            <w:gridSpan w:val="2"/>
            <w:tcBorders>
              <w:bottom w:val="nil"/>
            </w:tcBorders>
            <w:shd w:val="clear" w:color="auto" w:fill="auto"/>
          </w:tcPr>
          <w:p w14:paraId="30D69AF4" w14:textId="76813088" w:rsidR="00CF2048" w:rsidRPr="002B7F7C" w:rsidRDefault="00CF2048" w:rsidP="005731DD">
            <w:pPr>
              <w:shd w:val="clear" w:color="auto" w:fill="E0E0E0"/>
              <w:spacing w:before="120" w:after="120" w:line="320" w:lineRule="atLeast"/>
              <w:ind w:left="1080" w:right="1570"/>
              <w:rPr>
                <w:rFonts w:ascii="Arial" w:hAnsi="Arial" w:cs="Arial"/>
                <w:b/>
                <w:sz w:val="20"/>
                <w:szCs w:val="20"/>
              </w:rPr>
            </w:pPr>
            <w:r>
              <w:rPr>
                <w:noProof/>
              </w:rPr>
              <w:drawing>
                <wp:inline distT="0" distB="0" distL="0" distR="0" wp14:anchorId="47ED10B9" wp14:editId="6CA75FE6">
                  <wp:extent cx="279400" cy="279400"/>
                  <wp:effectExtent l="0" t="0" r="0" b="0"/>
                  <wp:docPr id="4"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4C0059">
              <w:rPr>
                <w:rFonts w:ascii="Arial" w:hAnsi="Arial" w:cs="Arial"/>
                <w:b/>
                <w:sz w:val="20"/>
                <w:szCs w:val="20"/>
              </w:rPr>
              <w:t xml:space="preserve">Tech Tip: </w:t>
            </w:r>
            <w:r>
              <w:rPr>
                <w:rFonts w:ascii="Arial" w:hAnsi="Arial" w:cs="Arial"/>
                <w:b/>
                <w:sz w:val="20"/>
                <w:szCs w:val="20"/>
              </w:rPr>
              <w:t xml:space="preserve"> </w:t>
            </w:r>
            <w:r w:rsidRPr="00071E50">
              <w:rPr>
                <w:rFonts w:ascii="Arial" w:hAnsi="Arial" w:cs="Arial"/>
                <w:sz w:val="20"/>
                <w:szCs w:val="20"/>
              </w:rPr>
              <w:t xml:space="preserve">To access the Directions again, select </w:t>
            </w:r>
            <w:r w:rsidR="008F6C3A">
              <w:rPr>
                <w:rFonts w:ascii="Arial" w:hAnsi="Arial"/>
                <w:noProof/>
                <w:sz w:val="20"/>
                <w:szCs w:val="20"/>
              </w:rPr>
              <w:t xml:space="preserve">Menu &gt; 1: </w:t>
            </w:r>
            <w:r w:rsidR="005731DD">
              <w:rPr>
                <w:rFonts w:ascii="Arial" w:hAnsi="Arial"/>
                <w:noProof/>
                <w:sz w:val="20"/>
                <w:szCs w:val="20"/>
              </w:rPr>
              <w:t xml:space="preserve">Clean Water </w:t>
            </w:r>
            <w:r w:rsidRPr="00071E50">
              <w:rPr>
                <w:rFonts w:ascii="Arial" w:hAnsi="Arial"/>
                <w:noProof/>
                <w:sz w:val="20"/>
                <w:szCs w:val="20"/>
              </w:rPr>
              <w:t xml:space="preserve">1: </w:t>
            </w:r>
            <w:r w:rsidRPr="00071E50">
              <w:rPr>
                <w:rFonts w:ascii="Arial" w:hAnsi="Arial" w:cs="Arial"/>
                <w:noProof/>
                <w:sz w:val="20"/>
                <w:szCs w:val="20"/>
              </w:rPr>
              <w:t>Directions</w:t>
            </w:r>
            <w:r w:rsidR="008F6C3A">
              <w:rPr>
                <w:rFonts w:ascii="Arial" w:hAnsi="Arial" w:cs="Arial"/>
                <w:sz w:val="20"/>
                <w:szCs w:val="20"/>
              </w:rPr>
              <w:t xml:space="preserve">  To close the </w:t>
            </w:r>
            <w:r w:rsidR="005731DD">
              <w:rPr>
                <w:rFonts w:ascii="Arial" w:hAnsi="Arial" w:cs="Arial"/>
                <w:sz w:val="20"/>
                <w:szCs w:val="20"/>
              </w:rPr>
              <w:t>directions</w:t>
            </w:r>
            <w:r w:rsidR="008F6C3A">
              <w:rPr>
                <w:rFonts w:ascii="Arial" w:hAnsi="Arial" w:cs="Arial"/>
                <w:sz w:val="20"/>
                <w:szCs w:val="20"/>
              </w:rPr>
              <w:t xml:space="preserve"> window, students must </w:t>
            </w:r>
            <w:r w:rsidR="008F6C3A" w:rsidRPr="00D00E17">
              <w:rPr>
                <w:rFonts w:ascii="Arial" w:hAnsi="Arial" w:cs="Arial"/>
                <w:sz w:val="20"/>
                <w:szCs w:val="20"/>
              </w:rPr>
              <w:t xml:space="preserve">close box by </w:t>
            </w:r>
            <w:r w:rsidR="008F6C3A">
              <w:rPr>
                <w:rFonts w:ascii="Arial" w:hAnsi="Arial" w:cs="Arial"/>
                <w:sz w:val="20"/>
                <w:szCs w:val="20"/>
              </w:rPr>
              <w:t>selecting</w:t>
            </w:r>
            <w:r w:rsidR="008F6C3A" w:rsidRPr="00D00E17">
              <w:rPr>
                <w:rFonts w:ascii="Arial" w:hAnsi="Arial" w:cs="Arial"/>
                <w:sz w:val="20"/>
                <w:szCs w:val="20"/>
              </w:rPr>
              <w:t xml:space="preserve"> </w:t>
            </w:r>
            <w:r w:rsidR="008F6C3A">
              <w:rPr>
                <w:rFonts w:ascii="Arial" w:hAnsi="Arial" w:cs="Arial"/>
                <w:noProof/>
                <w:sz w:val="20"/>
                <w:szCs w:val="20"/>
              </w:rPr>
              <w:drawing>
                <wp:inline distT="0" distB="0" distL="0" distR="0" wp14:anchorId="795C24D9" wp14:editId="4C1EE1F9">
                  <wp:extent cx="180975" cy="153670"/>
                  <wp:effectExtent l="0" t="0" r="0" b="0"/>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53670"/>
                          </a:xfrm>
                          <a:prstGeom prst="rect">
                            <a:avLst/>
                          </a:prstGeom>
                          <a:noFill/>
                          <a:ln>
                            <a:noFill/>
                          </a:ln>
                        </pic:spPr>
                      </pic:pic>
                    </a:graphicData>
                  </a:graphic>
                </wp:inline>
              </w:drawing>
            </w:r>
            <w:r w:rsidR="008F6C3A">
              <w:t xml:space="preserve">..  </w:t>
            </w:r>
          </w:p>
        </w:tc>
      </w:tr>
      <w:tr w:rsidR="00CF2048" w:rsidRPr="004631AA" w14:paraId="1E56AA7F" w14:textId="77777777" w:rsidTr="007A3237">
        <w:tblPrEx>
          <w:tblBorders>
            <w:bottom w:val="none" w:sz="0" w:space="0" w:color="auto"/>
          </w:tblBorders>
        </w:tblPrEx>
        <w:tc>
          <w:tcPr>
            <w:tcW w:w="9528" w:type="dxa"/>
            <w:gridSpan w:val="4"/>
            <w:shd w:val="clear" w:color="auto" w:fill="auto"/>
          </w:tcPr>
          <w:p w14:paraId="7F955123" w14:textId="273597A9" w:rsidR="00CF2048" w:rsidRPr="002B7F7C" w:rsidRDefault="00CF2048" w:rsidP="005731DD">
            <w:pPr>
              <w:shd w:val="clear" w:color="auto" w:fill="E0E0E0"/>
              <w:spacing w:before="120" w:after="120" w:line="320" w:lineRule="atLeast"/>
              <w:ind w:left="1080" w:right="1570"/>
              <w:rPr>
                <w:rFonts w:ascii="Arial" w:hAnsi="Arial" w:cs="Arial"/>
                <w:b/>
                <w:sz w:val="20"/>
                <w:szCs w:val="20"/>
              </w:rPr>
            </w:pPr>
            <w:r>
              <w:rPr>
                <w:noProof/>
              </w:rPr>
              <w:drawing>
                <wp:inline distT="0" distB="0" distL="0" distR="0" wp14:anchorId="6C16DA76" wp14:editId="43C7CDE3">
                  <wp:extent cx="279400" cy="279400"/>
                  <wp:effectExtent l="0" t="0" r="0" b="0"/>
                  <wp:docPr id="5"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4C0059">
              <w:rPr>
                <w:rFonts w:ascii="Arial" w:hAnsi="Arial" w:cs="Arial"/>
                <w:b/>
                <w:sz w:val="20"/>
                <w:szCs w:val="20"/>
              </w:rPr>
              <w:t xml:space="preserve">Tech Tip: </w:t>
            </w:r>
            <w:r>
              <w:rPr>
                <w:rFonts w:ascii="Arial" w:hAnsi="Arial" w:cs="Arial"/>
                <w:b/>
                <w:sz w:val="20"/>
                <w:szCs w:val="20"/>
              </w:rPr>
              <w:t xml:space="preserve"> </w:t>
            </w:r>
            <w:r w:rsidR="005731DD">
              <w:rPr>
                <w:rFonts w:ascii="Arial" w:hAnsi="Arial" w:cs="Arial"/>
                <w:sz w:val="20"/>
                <w:szCs w:val="20"/>
              </w:rPr>
              <w:t>Remind the students that the clicker in the center of the touchpad is the BLUE enter button for this simulation.</w:t>
            </w:r>
          </w:p>
        </w:tc>
      </w:tr>
      <w:tr w:rsidR="00CF2048" w:rsidRPr="004631AA" w14:paraId="59659DCA" w14:textId="77777777" w:rsidTr="007A3237">
        <w:tblPrEx>
          <w:tblBorders>
            <w:bottom w:val="none" w:sz="0" w:space="0" w:color="auto"/>
          </w:tblBorders>
        </w:tblPrEx>
        <w:trPr>
          <w:cantSplit/>
        </w:trPr>
        <w:tc>
          <w:tcPr>
            <w:tcW w:w="9528" w:type="dxa"/>
            <w:gridSpan w:val="4"/>
            <w:shd w:val="clear" w:color="auto" w:fill="auto"/>
          </w:tcPr>
          <w:p w14:paraId="7D0C3BF8" w14:textId="77777777" w:rsidR="00CF2048" w:rsidRDefault="00CF2048" w:rsidP="007A3237">
            <w:pPr>
              <w:spacing w:line="320" w:lineRule="atLeast"/>
              <w:rPr>
                <w:rFonts w:ascii="Arial" w:hAnsi="Arial" w:cs="Arial"/>
                <w:sz w:val="20"/>
                <w:szCs w:val="20"/>
              </w:rPr>
            </w:pPr>
          </w:p>
        </w:tc>
      </w:tr>
      <w:tr w:rsidR="001C1308" w:rsidRPr="004631AA" w14:paraId="6570F65F" w14:textId="77777777" w:rsidTr="007A3237">
        <w:tblPrEx>
          <w:tblBorders>
            <w:bottom w:val="none" w:sz="0" w:space="0" w:color="auto"/>
          </w:tblBorders>
        </w:tblPrEx>
        <w:trPr>
          <w:cantSplit/>
        </w:trPr>
        <w:tc>
          <w:tcPr>
            <w:tcW w:w="9528" w:type="dxa"/>
            <w:gridSpan w:val="4"/>
            <w:shd w:val="clear" w:color="auto" w:fill="auto"/>
          </w:tcPr>
          <w:p w14:paraId="5BA70586" w14:textId="045A60D1" w:rsidR="001C1308" w:rsidRDefault="001C1308" w:rsidP="001C1308">
            <w:pPr>
              <w:spacing w:line="200" w:lineRule="atLeast"/>
              <w:rPr>
                <w:rFonts w:ascii="Arial" w:hAnsi="Arial" w:cs="Arial"/>
                <w:b/>
                <w:sz w:val="20"/>
                <w:szCs w:val="20"/>
              </w:rPr>
            </w:pPr>
            <w:r>
              <w:rPr>
                <w:rFonts w:ascii="Arial" w:hAnsi="Arial" w:cs="Arial"/>
                <w:b/>
                <w:sz w:val="20"/>
                <w:szCs w:val="20"/>
              </w:rPr>
              <w:t>Move to page</w:t>
            </w:r>
            <w:r w:rsidR="005731DD">
              <w:rPr>
                <w:rFonts w:ascii="Arial" w:hAnsi="Arial" w:cs="Arial"/>
                <w:b/>
                <w:sz w:val="20"/>
                <w:szCs w:val="20"/>
              </w:rPr>
              <w:t>s 1.5 to 1.10</w:t>
            </w:r>
          </w:p>
          <w:p w14:paraId="05787CD2" w14:textId="558C971C" w:rsidR="005731DD" w:rsidRDefault="005731DD" w:rsidP="001C1308">
            <w:pPr>
              <w:spacing w:line="320" w:lineRule="atLeast"/>
              <w:ind w:right="72"/>
              <w:rPr>
                <w:rFonts w:ascii="Arial" w:hAnsi="Arial" w:cs="Arial"/>
                <w:sz w:val="20"/>
                <w:szCs w:val="20"/>
              </w:rPr>
            </w:pPr>
            <w:r>
              <w:rPr>
                <w:rFonts w:ascii="Arial" w:hAnsi="Arial" w:cs="Arial"/>
                <w:sz w:val="20"/>
                <w:szCs w:val="20"/>
              </w:rPr>
              <w:t>7.  On page 1.5 is  a spreadsheet containing the data points collected, followed by graphs for each water quality test.   You can have the students record their data on their activity sheets or move between page 1.5 and the questions starting on page 1.11</w:t>
            </w:r>
          </w:p>
          <w:p w14:paraId="0D8DEA03" w14:textId="77777777" w:rsidR="005731DD" w:rsidRDefault="005731DD" w:rsidP="001C1308">
            <w:pPr>
              <w:spacing w:line="320" w:lineRule="atLeast"/>
              <w:ind w:right="72"/>
              <w:rPr>
                <w:rFonts w:ascii="Arial" w:hAnsi="Arial" w:cs="Arial"/>
                <w:sz w:val="20"/>
                <w:szCs w:val="20"/>
              </w:rPr>
            </w:pPr>
          </w:p>
          <w:p w14:paraId="18572A97" w14:textId="77777777" w:rsidR="005731DD" w:rsidRDefault="005731DD" w:rsidP="001C1308">
            <w:pPr>
              <w:spacing w:line="320" w:lineRule="atLeast"/>
              <w:ind w:right="72"/>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p>
          <w:p w14:paraId="7A5927CD" w14:textId="6309B0DB" w:rsidR="005731DD" w:rsidRDefault="005731DD" w:rsidP="001C1308">
            <w:pPr>
              <w:spacing w:line="320" w:lineRule="atLeast"/>
              <w:ind w:right="72"/>
              <w:rPr>
                <w:rFonts w:ascii="Arial" w:hAnsi="Arial" w:cs="Arial"/>
                <w:sz w:val="20"/>
                <w:szCs w:val="20"/>
              </w:rPr>
            </w:pPr>
            <w:r>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546"/>
              <w:gridCol w:w="1546"/>
              <w:gridCol w:w="1547"/>
              <w:gridCol w:w="1547"/>
              <w:gridCol w:w="1547"/>
            </w:tblGrid>
            <w:tr w:rsidR="005731DD" w:rsidRPr="00447263" w14:paraId="0C6DDD74" w14:textId="77777777" w:rsidTr="005835BD">
              <w:tc>
                <w:tcPr>
                  <w:tcW w:w="1546" w:type="dxa"/>
                  <w:shd w:val="clear" w:color="auto" w:fill="auto"/>
                </w:tcPr>
                <w:p w14:paraId="141F4DB3" w14:textId="77777777" w:rsidR="005731DD" w:rsidRPr="00447263" w:rsidRDefault="005731DD" w:rsidP="005835BD">
                  <w:pPr>
                    <w:spacing w:line="200" w:lineRule="atLeast"/>
                    <w:rPr>
                      <w:rFonts w:ascii="Arial" w:hAnsi="Arial" w:cs="Arial"/>
                      <w:sz w:val="20"/>
                      <w:szCs w:val="20"/>
                    </w:rPr>
                  </w:pPr>
                  <w:r w:rsidRPr="00447263">
                    <w:rPr>
                      <w:rFonts w:ascii="Arial" w:hAnsi="Arial" w:cs="Arial"/>
                      <w:sz w:val="20"/>
                      <w:szCs w:val="20"/>
                    </w:rPr>
                    <w:t>Water Sample</w:t>
                  </w:r>
                </w:p>
              </w:tc>
              <w:tc>
                <w:tcPr>
                  <w:tcW w:w="1546" w:type="dxa"/>
                  <w:shd w:val="clear" w:color="auto" w:fill="auto"/>
                </w:tcPr>
                <w:p w14:paraId="0FF49AC8" w14:textId="77777777" w:rsidR="005731DD" w:rsidRPr="00447263" w:rsidRDefault="005731DD" w:rsidP="005835BD">
                  <w:pPr>
                    <w:spacing w:line="200" w:lineRule="atLeast"/>
                    <w:rPr>
                      <w:rFonts w:ascii="Arial" w:hAnsi="Arial" w:cs="Arial"/>
                      <w:sz w:val="20"/>
                      <w:szCs w:val="20"/>
                    </w:rPr>
                  </w:pPr>
                  <w:r w:rsidRPr="00447263">
                    <w:rPr>
                      <w:rFonts w:ascii="Arial" w:hAnsi="Arial" w:cs="Arial"/>
                      <w:sz w:val="20"/>
                      <w:szCs w:val="20"/>
                    </w:rPr>
                    <w:t>Temperature</w:t>
                  </w:r>
                </w:p>
              </w:tc>
              <w:tc>
                <w:tcPr>
                  <w:tcW w:w="1546" w:type="dxa"/>
                  <w:shd w:val="clear" w:color="auto" w:fill="auto"/>
                </w:tcPr>
                <w:p w14:paraId="35E29A76" w14:textId="77777777" w:rsidR="005731DD" w:rsidRPr="00447263" w:rsidRDefault="005731DD" w:rsidP="005835BD">
                  <w:pPr>
                    <w:spacing w:line="200" w:lineRule="atLeast"/>
                    <w:rPr>
                      <w:rFonts w:ascii="Arial" w:hAnsi="Arial" w:cs="Arial"/>
                      <w:sz w:val="20"/>
                      <w:szCs w:val="20"/>
                    </w:rPr>
                  </w:pPr>
                  <w:r w:rsidRPr="00447263">
                    <w:rPr>
                      <w:rFonts w:ascii="Arial" w:hAnsi="Arial" w:cs="Arial"/>
                      <w:sz w:val="20"/>
                      <w:szCs w:val="20"/>
                    </w:rPr>
                    <w:t>pH</w:t>
                  </w:r>
                </w:p>
              </w:tc>
              <w:tc>
                <w:tcPr>
                  <w:tcW w:w="1547" w:type="dxa"/>
                  <w:shd w:val="clear" w:color="auto" w:fill="auto"/>
                </w:tcPr>
                <w:p w14:paraId="514C765C" w14:textId="77777777" w:rsidR="005731DD" w:rsidRPr="00447263" w:rsidRDefault="005731DD" w:rsidP="005835BD">
                  <w:pPr>
                    <w:spacing w:line="200" w:lineRule="atLeast"/>
                    <w:rPr>
                      <w:rFonts w:ascii="Arial" w:hAnsi="Arial" w:cs="Arial"/>
                      <w:sz w:val="20"/>
                      <w:szCs w:val="20"/>
                    </w:rPr>
                  </w:pPr>
                  <w:r w:rsidRPr="00447263">
                    <w:rPr>
                      <w:rFonts w:ascii="Arial" w:hAnsi="Arial" w:cs="Arial"/>
                      <w:sz w:val="20"/>
                      <w:szCs w:val="20"/>
                    </w:rPr>
                    <w:t>Nitrates</w:t>
                  </w:r>
                </w:p>
              </w:tc>
              <w:tc>
                <w:tcPr>
                  <w:tcW w:w="1547" w:type="dxa"/>
                  <w:shd w:val="clear" w:color="auto" w:fill="auto"/>
                </w:tcPr>
                <w:p w14:paraId="7D658AEC" w14:textId="77777777" w:rsidR="005731DD" w:rsidRPr="00447263" w:rsidRDefault="005731DD" w:rsidP="005835BD">
                  <w:pPr>
                    <w:spacing w:line="200" w:lineRule="atLeast"/>
                    <w:rPr>
                      <w:rFonts w:ascii="Arial" w:hAnsi="Arial" w:cs="Arial"/>
                      <w:sz w:val="20"/>
                      <w:szCs w:val="20"/>
                    </w:rPr>
                  </w:pPr>
                  <w:r w:rsidRPr="00447263">
                    <w:rPr>
                      <w:rFonts w:ascii="Arial" w:hAnsi="Arial" w:cs="Arial"/>
                      <w:sz w:val="20"/>
                      <w:szCs w:val="20"/>
                    </w:rPr>
                    <w:t>Dissolved Oxygen</w:t>
                  </w:r>
                </w:p>
              </w:tc>
              <w:tc>
                <w:tcPr>
                  <w:tcW w:w="1547" w:type="dxa"/>
                  <w:shd w:val="clear" w:color="auto" w:fill="auto"/>
                </w:tcPr>
                <w:p w14:paraId="3B8F8854" w14:textId="77777777" w:rsidR="005731DD" w:rsidRPr="00447263" w:rsidRDefault="005731DD" w:rsidP="005835BD">
                  <w:pPr>
                    <w:spacing w:line="200" w:lineRule="atLeast"/>
                    <w:rPr>
                      <w:rFonts w:ascii="Arial" w:hAnsi="Arial" w:cs="Arial"/>
                      <w:sz w:val="20"/>
                      <w:szCs w:val="20"/>
                    </w:rPr>
                  </w:pPr>
                  <w:r w:rsidRPr="00447263">
                    <w:rPr>
                      <w:rFonts w:ascii="Arial" w:hAnsi="Arial" w:cs="Arial"/>
                      <w:sz w:val="20"/>
                      <w:szCs w:val="20"/>
                    </w:rPr>
                    <w:t>Turbidity</w:t>
                  </w:r>
                </w:p>
              </w:tc>
            </w:tr>
            <w:tr w:rsidR="005731DD" w:rsidRPr="00447263" w14:paraId="7C04A7E1" w14:textId="77777777" w:rsidTr="005835BD">
              <w:tc>
                <w:tcPr>
                  <w:tcW w:w="1546" w:type="dxa"/>
                  <w:shd w:val="clear" w:color="auto" w:fill="auto"/>
                </w:tcPr>
                <w:p w14:paraId="6DD563EF" w14:textId="77777777" w:rsidR="005731DD" w:rsidRPr="00447263" w:rsidRDefault="005731DD" w:rsidP="005835BD">
                  <w:pPr>
                    <w:spacing w:line="200" w:lineRule="atLeast"/>
                    <w:rPr>
                      <w:rFonts w:ascii="Arial" w:hAnsi="Arial" w:cs="Arial"/>
                      <w:sz w:val="20"/>
                      <w:szCs w:val="20"/>
                    </w:rPr>
                  </w:pPr>
                  <w:r w:rsidRPr="00447263">
                    <w:rPr>
                      <w:rFonts w:ascii="Arial" w:hAnsi="Arial" w:cs="Arial"/>
                      <w:sz w:val="20"/>
                      <w:szCs w:val="20"/>
                    </w:rPr>
                    <w:t>1</w:t>
                  </w:r>
                </w:p>
              </w:tc>
              <w:tc>
                <w:tcPr>
                  <w:tcW w:w="1546" w:type="dxa"/>
                  <w:shd w:val="clear" w:color="auto" w:fill="auto"/>
                </w:tcPr>
                <w:p w14:paraId="2E67BBE4" w14:textId="528F47FF" w:rsidR="005731DD" w:rsidRPr="00447263" w:rsidRDefault="005731DD" w:rsidP="005835BD">
                  <w:pPr>
                    <w:spacing w:line="200" w:lineRule="atLeast"/>
                    <w:rPr>
                      <w:rFonts w:ascii="Arial" w:hAnsi="Arial" w:cs="Arial"/>
                      <w:sz w:val="20"/>
                      <w:szCs w:val="20"/>
                    </w:rPr>
                  </w:pPr>
                  <w:r>
                    <w:rPr>
                      <w:rFonts w:ascii="Arial" w:hAnsi="Arial" w:cs="Arial"/>
                      <w:sz w:val="20"/>
                      <w:szCs w:val="20"/>
                    </w:rPr>
                    <w:t>31 C</w:t>
                  </w:r>
                </w:p>
              </w:tc>
              <w:tc>
                <w:tcPr>
                  <w:tcW w:w="1546" w:type="dxa"/>
                  <w:shd w:val="clear" w:color="auto" w:fill="auto"/>
                </w:tcPr>
                <w:p w14:paraId="5C9FDB3D" w14:textId="05D29EC6" w:rsidR="005731DD" w:rsidRPr="00447263" w:rsidRDefault="005731DD" w:rsidP="005835BD">
                  <w:pPr>
                    <w:spacing w:line="200" w:lineRule="atLeast"/>
                    <w:rPr>
                      <w:rFonts w:ascii="Arial" w:hAnsi="Arial" w:cs="Arial"/>
                      <w:sz w:val="20"/>
                      <w:szCs w:val="20"/>
                    </w:rPr>
                  </w:pPr>
                  <w:r>
                    <w:rPr>
                      <w:rFonts w:ascii="Arial" w:hAnsi="Arial" w:cs="Arial"/>
                      <w:sz w:val="20"/>
                      <w:szCs w:val="20"/>
                    </w:rPr>
                    <w:t>8</w:t>
                  </w:r>
                </w:p>
              </w:tc>
              <w:tc>
                <w:tcPr>
                  <w:tcW w:w="1547" w:type="dxa"/>
                  <w:shd w:val="clear" w:color="auto" w:fill="auto"/>
                </w:tcPr>
                <w:p w14:paraId="7BAAA2F3" w14:textId="70A4A024" w:rsidR="005731DD" w:rsidRPr="00447263" w:rsidRDefault="005731DD" w:rsidP="005835BD">
                  <w:pPr>
                    <w:spacing w:line="200" w:lineRule="atLeast"/>
                    <w:rPr>
                      <w:rFonts w:ascii="Arial" w:hAnsi="Arial" w:cs="Arial"/>
                      <w:sz w:val="20"/>
                      <w:szCs w:val="20"/>
                    </w:rPr>
                  </w:pPr>
                  <w:r>
                    <w:rPr>
                      <w:rFonts w:ascii="Arial" w:hAnsi="Arial" w:cs="Arial"/>
                      <w:sz w:val="20"/>
                      <w:szCs w:val="20"/>
                    </w:rPr>
                    <w:t>1 mg/L</w:t>
                  </w:r>
                </w:p>
              </w:tc>
              <w:tc>
                <w:tcPr>
                  <w:tcW w:w="1547" w:type="dxa"/>
                  <w:shd w:val="clear" w:color="auto" w:fill="auto"/>
                </w:tcPr>
                <w:p w14:paraId="5C3A44C7" w14:textId="71360D81" w:rsidR="005731DD" w:rsidRPr="00447263" w:rsidRDefault="005731DD" w:rsidP="005835BD">
                  <w:pPr>
                    <w:spacing w:line="200" w:lineRule="atLeast"/>
                    <w:rPr>
                      <w:rFonts w:ascii="Arial" w:hAnsi="Arial" w:cs="Arial"/>
                      <w:sz w:val="20"/>
                      <w:szCs w:val="20"/>
                    </w:rPr>
                  </w:pPr>
                  <w:r>
                    <w:rPr>
                      <w:rFonts w:ascii="Arial" w:hAnsi="Arial" w:cs="Arial"/>
                      <w:sz w:val="20"/>
                      <w:szCs w:val="20"/>
                    </w:rPr>
                    <w:t>2 mg/L</w:t>
                  </w:r>
                </w:p>
              </w:tc>
              <w:tc>
                <w:tcPr>
                  <w:tcW w:w="1547" w:type="dxa"/>
                  <w:shd w:val="clear" w:color="auto" w:fill="auto"/>
                </w:tcPr>
                <w:p w14:paraId="426D73EA" w14:textId="149470AD" w:rsidR="005731DD" w:rsidRPr="00447263" w:rsidRDefault="005731DD" w:rsidP="005835BD">
                  <w:pPr>
                    <w:spacing w:line="200" w:lineRule="atLeast"/>
                    <w:rPr>
                      <w:rFonts w:ascii="Arial" w:hAnsi="Arial" w:cs="Arial"/>
                      <w:sz w:val="20"/>
                      <w:szCs w:val="20"/>
                    </w:rPr>
                  </w:pPr>
                  <w:r>
                    <w:rPr>
                      <w:rFonts w:ascii="Arial" w:hAnsi="Arial" w:cs="Arial"/>
                      <w:sz w:val="20"/>
                      <w:szCs w:val="20"/>
                    </w:rPr>
                    <w:t>10 NTU</w:t>
                  </w:r>
                </w:p>
              </w:tc>
            </w:tr>
            <w:tr w:rsidR="005731DD" w:rsidRPr="00447263" w14:paraId="5E3C913B" w14:textId="77777777" w:rsidTr="005835BD">
              <w:tc>
                <w:tcPr>
                  <w:tcW w:w="1546" w:type="dxa"/>
                  <w:shd w:val="clear" w:color="auto" w:fill="auto"/>
                </w:tcPr>
                <w:p w14:paraId="59A954B4" w14:textId="77777777" w:rsidR="005731DD" w:rsidRPr="00447263" w:rsidRDefault="005731DD" w:rsidP="005835BD">
                  <w:pPr>
                    <w:spacing w:line="200" w:lineRule="atLeast"/>
                    <w:rPr>
                      <w:rFonts w:ascii="Arial" w:hAnsi="Arial" w:cs="Arial"/>
                      <w:sz w:val="20"/>
                      <w:szCs w:val="20"/>
                    </w:rPr>
                  </w:pPr>
                  <w:r w:rsidRPr="00447263">
                    <w:rPr>
                      <w:rFonts w:ascii="Arial" w:hAnsi="Arial" w:cs="Arial"/>
                      <w:sz w:val="20"/>
                      <w:szCs w:val="20"/>
                    </w:rPr>
                    <w:t>2</w:t>
                  </w:r>
                </w:p>
              </w:tc>
              <w:tc>
                <w:tcPr>
                  <w:tcW w:w="1546" w:type="dxa"/>
                  <w:shd w:val="clear" w:color="auto" w:fill="auto"/>
                </w:tcPr>
                <w:p w14:paraId="502361DE" w14:textId="5DC9EFB4" w:rsidR="005731DD" w:rsidRPr="00447263" w:rsidRDefault="005731DD" w:rsidP="005835BD">
                  <w:pPr>
                    <w:spacing w:line="200" w:lineRule="atLeast"/>
                    <w:rPr>
                      <w:rFonts w:ascii="Arial" w:hAnsi="Arial" w:cs="Arial"/>
                      <w:sz w:val="20"/>
                      <w:szCs w:val="20"/>
                    </w:rPr>
                  </w:pPr>
                  <w:r>
                    <w:rPr>
                      <w:rFonts w:ascii="Arial" w:hAnsi="Arial" w:cs="Arial"/>
                      <w:sz w:val="20"/>
                      <w:szCs w:val="20"/>
                    </w:rPr>
                    <w:t>24 C</w:t>
                  </w:r>
                </w:p>
              </w:tc>
              <w:tc>
                <w:tcPr>
                  <w:tcW w:w="1546" w:type="dxa"/>
                  <w:shd w:val="clear" w:color="auto" w:fill="auto"/>
                </w:tcPr>
                <w:p w14:paraId="786E71BD" w14:textId="7C21C3E7" w:rsidR="005731DD" w:rsidRPr="00447263" w:rsidRDefault="005731DD" w:rsidP="005835BD">
                  <w:pPr>
                    <w:spacing w:line="200" w:lineRule="atLeast"/>
                    <w:rPr>
                      <w:rFonts w:ascii="Arial" w:hAnsi="Arial" w:cs="Arial"/>
                      <w:sz w:val="20"/>
                      <w:szCs w:val="20"/>
                    </w:rPr>
                  </w:pPr>
                  <w:r>
                    <w:rPr>
                      <w:rFonts w:ascii="Arial" w:hAnsi="Arial" w:cs="Arial"/>
                      <w:sz w:val="20"/>
                      <w:szCs w:val="20"/>
                    </w:rPr>
                    <w:t>8</w:t>
                  </w:r>
                </w:p>
              </w:tc>
              <w:tc>
                <w:tcPr>
                  <w:tcW w:w="1547" w:type="dxa"/>
                  <w:shd w:val="clear" w:color="auto" w:fill="auto"/>
                </w:tcPr>
                <w:p w14:paraId="400E55AC" w14:textId="76A06BBA" w:rsidR="005731DD" w:rsidRPr="00447263" w:rsidRDefault="005731DD" w:rsidP="005835BD">
                  <w:pPr>
                    <w:spacing w:line="200" w:lineRule="atLeast"/>
                    <w:rPr>
                      <w:rFonts w:ascii="Arial" w:hAnsi="Arial" w:cs="Arial"/>
                      <w:sz w:val="20"/>
                      <w:szCs w:val="20"/>
                    </w:rPr>
                  </w:pPr>
                  <w:r>
                    <w:rPr>
                      <w:rFonts w:ascii="Arial" w:hAnsi="Arial" w:cs="Arial"/>
                      <w:sz w:val="20"/>
                      <w:szCs w:val="20"/>
                    </w:rPr>
                    <w:t>10 mg/L</w:t>
                  </w:r>
                </w:p>
              </w:tc>
              <w:tc>
                <w:tcPr>
                  <w:tcW w:w="1547" w:type="dxa"/>
                  <w:shd w:val="clear" w:color="auto" w:fill="auto"/>
                </w:tcPr>
                <w:p w14:paraId="00F984A0" w14:textId="41B0F485" w:rsidR="005731DD" w:rsidRPr="00447263" w:rsidRDefault="005731DD" w:rsidP="005835BD">
                  <w:pPr>
                    <w:spacing w:line="200" w:lineRule="atLeast"/>
                    <w:rPr>
                      <w:rFonts w:ascii="Arial" w:hAnsi="Arial" w:cs="Arial"/>
                      <w:sz w:val="20"/>
                      <w:szCs w:val="20"/>
                    </w:rPr>
                  </w:pPr>
                  <w:r>
                    <w:rPr>
                      <w:rFonts w:ascii="Arial" w:hAnsi="Arial" w:cs="Arial"/>
                      <w:sz w:val="20"/>
                      <w:szCs w:val="20"/>
                    </w:rPr>
                    <w:t>9 mg/L</w:t>
                  </w:r>
                </w:p>
              </w:tc>
              <w:tc>
                <w:tcPr>
                  <w:tcW w:w="1547" w:type="dxa"/>
                  <w:shd w:val="clear" w:color="auto" w:fill="auto"/>
                </w:tcPr>
                <w:p w14:paraId="7F619921" w14:textId="1DB35B1E" w:rsidR="005731DD" w:rsidRPr="00447263" w:rsidRDefault="005731DD" w:rsidP="005835BD">
                  <w:pPr>
                    <w:spacing w:line="200" w:lineRule="atLeast"/>
                    <w:rPr>
                      <w:rFonts w:ascii="Arial" w:hAnsi="Arial" w:cs="Arial"/>
                      <w:sz w:val="20"/>
                      <w:szCs w:val="20"/>
                    </w:rPr>
                  </w:pPr>
                  <w:r>
                    <w:rPr>
                      <w:rFonts w:ascii="Arial" w:hAnsi="Arial" w:cs="Arial"/>
                      <w:sz w:val="20"/>
                      <w:szCs w:val="20"/>
                    </w:rPr>
                    <w:t>50 NTU</w:t>
                  </w:r>
                </w:p>
              </w:tc>
            </w:tr>
            <w:tr w:rsidR="005731DD" w:rsidRPr="00447263" w14:paraId="03E71EF0" w14:textId="77777777" w:rsidTr="005835BD">
              <w:tc>
                <w:tcPr>
                  <w:tcW w:w="1546" w:type="dxa"/>
                  <w:shd w:val="clear" w:color="auto" w:fill="auto"/>
                </w:tcPr>
                <w:p w14:paraId="549C6EC2" w14:textId="77777777" w:rsidR="005731DD" w:rsidRPr="00447263" w:rsidRDefault="005731DD" w:rsidP="005835BD">
                  <w:pPr>
                    <w:spacing w:line="200" w:lineRule="atLeast"/>
                    <w:rPr>
                      <w:rFonts w:ascii="Arial" w:hAnsi="Arial" w:cs="Arial"/>
                      <w:sz w:val="20"/>
                      <w:szCs w:val="20"/>
                    </w:rPr>
                  </w:pPr>
                  <w:r w:rsidRPr="00447263">
                    <w:rPr>
                      <w:rFonts w:ascii="Arial" w:hAnsi="Arial" w:cs="Arial"/>
                      <w:sz w:val="20"/>
                      <w:szCs w:val="20"/>
                    </w:rPr>
                    <w:t>3</w:t>
                  </w:r>
                </w:p>
              </w:tc>
              <w:tc>
                <w:tcPr>
                  <w:tcW w:w="1546" w:type="dxa"/>
                  <w:shd w:val="clear" w:color="auto" w:fill="auto"/>
                </w:tcPr>
                <w:p w14:paraId="1051D8A7" w14:textId="26FDC613" w:rsidR="005731DD" w:rsidRPr="00447263" w:rsidRDefault="005731DD" w:rsidP="005835BD">
                  <w:pPr>
                    <w:spacing w:line="200" w:lineRule="atLeast"/>
                    <w:rPr>
                      <w:rFonts w:ascii="Arial" w:hAnsi="Arial" w:cs="Arial"/>
                      <w:sz w:val="20"/>
                      <w:szCs w:val="20"/>
                    </w:rPr>
                  </w:pPr>
                  <w:r>
                    <w:rPr>
                      <w:rFonts w:ascii="Arial" w:hAnsi="Arial" w:cs="Arial"/>
                      <w:sz w:val="20"/>
                      <w:szCs w:val="20"/>
                    </w:rPr>
                    <w:t>24 C</w:t>
                  </w:r>
                </w:p>
              </w:tc>
              <w:tc>
                <w:tcPr>
                  <w:tcW w:w="1546" w:type="dxa"/>
                  <w:shd w:val="clear" w:color="auto" w:fill="auto"/>
                </w:tcPr>
                <w:p w14:paraId="2EF13FC8" w14:textId="36657B0A" w:rsidR="005731DD" w:rsidRPr="00447263" w:rsidRDefault="005731DD" w:rsidP="005835BD">
                  <w:pPr>
                    <w:spacing w:line="200" w:lineRule="atLeast"/>
                    <w:rPr>
                      <w:rFonts w:ascii="Arial" w:hAnsi="Arial" w:cs="Arial"/>
                      <w:sz w:val="20"/>
                      <w:szCs w:val="20"/>
                    </w:rPr>
                  </w:pPr>
                  <w:r>
                    <w:rPr>
                      <w:rFonts w:ascii="Arial" w:hAnsi="Arial" w:cs="Arial"/>
                      <w:sz w:val="20"/>
                      <w:szCs w:val="20"/>
                    </w:rPr>
                    <w:t>8</w:t>
                  </w:r>
                </w:p>
              </w:tc>
              <w:tc>
                <w:tcPr>
                  <w:tcW w:w="1547" w:type="dxa"/>
                  <w:shd w:val="clear" w:color="auto" w:fill="auto"/>
                </w:tcPr>
                <w:p w14:paraId="7828AF93" w14:textId="0351B915" w:rsidR="005731DD" w:rsidRPr="00447263" w:rsidRDefault="005731DD" w:rsidP="005835BD">
                  <w:pPr>
                    <w:spacing w:line="200" w:lineRule="atLeast"/>
                    <w:rPr>
                      <w:rFonts w:ascii="Arial" w:hAnsi="Arial" w:cs="Arial"/>
                      <w:sz w:val="20"/>
                      <w:szCs w:val="20"/>
                    </w:rPr>
                  </w:pPr>
                  <w:r>
                    <w:rPr>
                      <w:rFonts w:ascii="Arial" w:hAnsi="Arial" w:cs="Arial"/>
                      <w:sz w:val="20"/>
                      <w:szCs w:val="20"/>
                    </w:rPr>
                    <w:t>4 mg/L</w:t>
                  </w:r>
                </w:p>
              </w:tc>
              <w:tc>
                <w:tcPr>
                  <w:tcW w:w="1547" w:type="dxa"/>
                  <w:shd w:val="clear" w:color="auto" w:fill="auto"/>
                </w:tcPr>
                <w:p w14:paraId="4BE48506" w14:textId="3CA15707" w:rsidR="005731DD" w:rsidRPr="00447263" w:rsidRDefault="005731DD" w:rsidP="005835BD">
                  <w:pPr>
                    <w:spacing w:line="200" w:lineRule="atLeast"/>
                    <w:rPr>
                      <w:rFonts w:ascii="Arial" w:hAnsi="Arial" w:cs="Arial"/>
                      <w:sz w:val="20"/>
                      <w:szCs w:val="20"/>
                    </w:rPr>
                  </w:pPr>
                  <w:r>
                    <w:rPr>
                      <w:rFonts w:ascii="Arial" w:hAnsi="Arial" w:cs="Arial"/>
                      <w:sz w:val="20"/>
                      <w:szCs w:val="20"/>
                    </w:rPr>
                    <w:t>10 mg/L</w:t>
                  </w:r>
                </w:p>
              </w:tc>
              <w:tc>
                <w:tcPr>
                  <w:tcW w:w="1547" w:type="dxa"/>
                  <w:shd w:val="clear" w:color="auto" w:fill="auto"/>
                </w:tcPr>
                <w:p w14:paraId="18D0234E" w14:textId="04BB3F35" w:rsidR="005731DD" w:rsidRPr="00447263" w:rsidRDefault="005731DD" w:rsidP="005835BD">
                  <w:pPr>
                    <w:spacing w:line="200" w:lineRule="atLeast"/>
                    <w:rPr>
                      <w:rFonts w:ascii="Arial" w:hAnsi="Arial" w:cs="Arial"/>
                      <w:sz w:val="20"/>
                      <w:szCs w:val="20"/>
                    </w:rPr>
                  </w:pPr>
                  <w:r>
                    <w:rPr>
                      <w:rFonts w:ascii="Arial" w:hAnsi="Arial" w:cs="Arial"/>
                      <w:sz w:val="20"/>
                      <w:szCs w:val="20"/>
                    </w:rPr>
                    <w:t>26 NTU</w:t>
                  </w:r>
                </w:p>
              </w:tc>
            </w:tr>
          </w:tbl>
          <w:p w14:paraId="59613AB3" w14:textId="77777777" w:rsidR="005731DD" w:rsidRDefault="005731DD" w:rsidP="00BE2637">
            <w:pPr>
              <w:spacing w:line="320" w:lineRule="atLeast"/>
              <w:rPr>
                <w:rFonts w:ascii="Arial" w:hAnsi="Arial" w:cs="Arial"/>
                <w:sz w:val="20"/>
                <w:szCs w:val="20"/>
              </w:rPr>
            </w:pPr>
          </w:p>
          <w:p w14:paraId="0D0A7681" w14:textId="77777777" w:rsidR="00BE2637" w:rsidRDefault="00BE2637" w:rsidP="00BE2637">
            <w:pPr>
              <w:spacing w:line="320" w:lineRule="atLeast"/>
              <w:rPr>
                <w:rFonts w:ascii="Arial" w:hAnsi="Arial" w:cs="Arial"/>
                <w:sz w:val="20"/>
                <w:szCs w:val="20"/>
              </w:rPr>
            </w:pPr>
          </w:p>
        </w:tc>
      </w:tr>
      <w:tr w:rsidR="00CF2048" w:rsidRPr="004631AA" w14:paraId="490C0CEA" w14:textId="77777777" w:rsidTr="007A3237">
        <w:tblPrEx>
          <w:tblBorders>
            <w:bottom w:val="none" w:sz="0" w:space="0" w:color="auto"/>
          </w:tblBorders>
        </w:tblPrEx>
        <w:trPr>
          <w:cantSplit/>
        </w:trPr>
        <w:tc>
          <w:tcPr>
            <w:tcW w:w="9528" w:type="dxa"/>
            <w:gridSpan w:val="4"/>
            <w:shd w:val="clear" w:color="auto" w:fill="auto"/>
          </w:tcPr>
          <w:p w14:paraId="4A618BE2" w14:textId="1958BE45" w:rsidR="000216E1" w:rsidRDefault="005835BD" w:rsidP="005835BD">
            <w:pPr>
              <w:spacing w:line="320" w:lineRule="atLeast"/>
              <w:ind w:left="522" w:hanging="522"/>
              <w:rPr>
                <w:rFonts w:ascii="Arial" w:hAnsi="Arial" w:cs="Arial"/>
                <w:sz w:val="20"/>
                <w:szCs w:val="20"/>
              </w:rPr>
            </w:pPr>
            <w:r>
              <w:rPr>
                <w:rFonts w:ascii="Arial" w:hAnsi="Arial" w:cs="Arial"/>
                <w:sz w:val="20"/>
                <w:szCs w:val="20"/>
              </w:rPr>
              <w:t>Q2.</w:t>
            </w:r>
            <w:r>
              <w:rPr>
                <w:rFonts w:ascii="Arial" w:hAnsi="Arial" w:cs="Arial"/>
                <w:sz w:val="20"/>
                <w:szCs w:val="20"/>
              </w:rPr>
              <w:tab/>
            </w:r>
            <w:r w:rsidRPr="00EB789F">
              <w:rPr>
                <w:rFonts w:ascii="Arial" w:hAnsi="Arial" w:cs="Arial"/>
                <w:sz w:val="20"/>
                <w:szCs w:val="20"/>
              </w:rPr>
              <w:t>Location A:  This sample was taken from a large, fast moving river.  The river’s tributaries normally drain both urb</w:t>
            </w:r>
            <w:r>
              <w:rPr>
                <w:rFonts w:ascii="Arial" w:hAnsi="Arial" w:cs="Arial"/>
                <w:sz w:val="20"/>
                <w:szCs w:val="20"/>
              </w:rPr>
              <w:t xml:space="preserve">an and agricultural areas with </w:t>
            </w:r>
            <w:r w:rsidRPr="00EB789F">
              <w:rPr>
                <w:rFonts w:ascii="Arial" w:hAnsi="Arial" w:cs="Arial"/>
                <w:sz w:val="20"/>
                <w:szCs w:val="20"/>
              </w:rPr>
              <w:t>buffer strips that slow runoff and decrease the amount of sediment entering the river.  Which water sample is this?</w:t>
            </w:r>
          </w:p>
          <w:p w14:paraId="12B9D025" w14:textId="77777777" w:rsidR="00CF2048" w:rsidRPr="00F9162C" w:rsidRDefault="00CF2048" w:rsidP="007A3237">
            <w:pPr>
              <w:spacing w:line="320" w:lineRule="atLeast"/>
              <w:ind w:right="1210"/>
              <w:rPr>
                <w:rFonts w:ascii="Arial" w:hAnsi="Arial" w:cs="Arial"/>
                <w:sz w:val="20"/>
                <w:szCs w:val="20"/>
              </w:rPr>
            </w:pPr>
          </w:p>
          <w:p w14:paraId="78E08BD4" w14:textId="77777777" w:rsidR="00CF2048" w:rsidRDefault="00CF2048" w:rsidP="005835BD">
            <w:pPr>
              <w:spacing w:line="320" w:lineRule="atLeast"/>
              <w:ind w:left="540" w:right="72"/>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sidR="000216E1">
              <w:rPr>
                <w:rFonts w:ascii="Arial" w:hAnsi="Arial" w:cs="Arial"/>
                <w:sz w:val="20"/>
                <w:szCs w:val="20"/>
              </w:rPr>
              <w:t xml:space="preserve">  </w:t>
            </w:r>
            <w:r w:rsidR="005835BD">
              <w:rPr>
                <w:rFonts w:ascii="Arial" w:hAnsi="Arial" w:cs="Arial"/>
                <w:sz w:val="20"/>
                <w:szCs w:val="20"/>
              </w:rPr>
              <w:t>C. Water Sample 3</w:t>
            </w:r>
          </w:p>
          <w:p w14:paraId="393F361F" w14:textId="690D6769" w:rsidR="00BE2637" w:rsidRPr="004631AA" w:rsidRDefault="00BE2637" w:rsidP="005835BD">
            <w:pPr>
              <w:spacing w:line="320" w:lineRule="atLeast"/>
              <w:ind w:left="540" w:right="72"/>
              <w:rPr>
                <w:rFonts w:ascii="Arial" w:hAnsi="Arial" w:cs="Arial"/>
                <w:b/>
                <w:sz w:val="20"/>
                <w:szCs w:val="20"/>
              </w:rPr>
            </w:pPr>
          </w:p>
        </w:tc>
      </w:tr>
      <w:tr w:rsidR="00CF2048" w:rsidRPr="004631AA" w14:paraId="218E33D7" w14:textId="77777777" w:rsidTr="007A3237">
        <w:tblPrEx>
          <w:tblBorders>
            <w:bottom w:val="none" w:sz="0" w:space="0" w:color="auto"/>
          </w:tblBorders>
        </w:tblPrEx>
        <w:tc>
          <w:tcPr>
            <w:tcW w:w="9528" w:type="dxa"/>
            <w:gridSpan w:val="4"/>
            <w:shd w:val="clear" w:color="auto" w:fill="auto"/>
          </w:tcPr>
          <w:p w14:paraId="249C23A1" w14:textId="38459890" w:rsidR="002B5C2D" w:rsidRDefault="00E835EB" w:rsidP="002B5C2D">
            <w:pPr>
              <w:spacing w:line="320" w:lineRule="atLeast"/>
              <w:ind w:left="540" w:right="1210" w:hanging="540"/>
              <w:rPr>
                <w:rFonts w:ascii="Arial" w:hAnsi="Arial" w:cs="Arial"/>
                <w:sz w:val="20"/>
                <w:szCs w:val="20"/>
              </w:rPr>
            </w:pPr>
            <w:r>
              <w:rPr>
                <w:rFonts w:ascii="Arial" w:hAnsi="Arial" w:cs="Arial"/>
                <w:sz w:val="20"/>
                <w:szCs w:val="20"/>
              </w:rPr>
              <w:t xml:space="preserve">Q3.  </w:t>
            </w:r>
            <w:r w:rsidR="002B5C2D">
              <w:rPr>
                <w:rFonts w:ascii="Arial" w:hAnsi="Arial" w:cs="Arial"/>
                <w:sz w:val="20"/>
                <w:szCs w:val="20"/>
              </w:rPr>
              <w:t xml:space="preserve"> </w:t>
            </w:r>
            <w:r w:rsidR="005835BD">
              <w:rPr>
                <w:rFonts w:ascii="Arial" w:hAnsi="Arial" w:cs="Arial"/>
                <w:sz w:val="20"/>
                <w:szCs w:val="20"/>
              </w:rPr>
              <w:t>What evidence did you use to determine the water sample for Location A?</w:t>
            </w:r>
          </w:p>
          <w:p w14:paraId="150FA292" w14:textId="77777777" w:rsidR="002B5C2D" w:rsidRDefault="002B5C2D" w:rsidP="002B5C2D">
            <w:pPr>
              <w:spacing w:line="200" w:lineRule="atLeast"/>
              <w:ind w:right="1210"/>
              <w:rPr>
                <w:rFonts w:ascii="Arial" w:hAnsi="Arial" w:cs="Arial"/>
                <w:sz w:val="20"/>
                <w:szCs w:val="20"/>
              </w:rPr>
            </w:pPr>
          </w:p>
          <w:p w14:paraId="13DC6EAB" w14:textId="349C9599" w:rsidR="005835BD" w:rsidRPr="00B81B93" w:rsidRDefault="002B5C2D" w:rsidP="005835BD">
            <w:pPr>
              <w:spacing w:line="320" w:lineRule="atLeast"/>
              <w:ind w:left="540" w:right="72"/>
              <w:rPr>
                <w:rFonts w:ascii="Arial" w:hAnsi="Arial" w:cs="Arial"/>
                <w:b/>
                <w:sz w:val="20"/>
                <w:szCs w:val="20"/>
              </w:rPr>
            </w:pPr>
            <w:r>
              <w:rPr>
                <w:rFonts w:ascii="Arial" w:hAnsi="Arial" w:cs="Arial"/>
                <w:b/>
                <w:sz w:val="20"/>
                <w:szCs w:val="20"/>
                <w:u w:val="single"/>
              </w:rPr>
              <w:t xml:space="preserve">Sample </w:t>
            </w: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sidR="001C1308">
              <w:rPr>
                <w:rFonts w:ascii="Arial" w:hAnsi="Arial" w:cs="Arial"/>
                <w:sz w:val="20"/>
                <w:szCs w:val="20"/>
              </w:rPr>
              <w:t xml:space="preserve">  </w:t>
            </w:r>
            <w:r w:rsidR="000216E1">
              <w:rPr>
                <w:rFonts w:ascii="Arial" w:hAnsi="Arial" w:cs="Arial"/>
                <w:sz w:val="20"/>
                <w:szCs w:val="20"/>
              </w:rPr>
              <w:t xml:space="preserve">Student answers </w:t>
            </w:r>
            <w:r w:rsidR="005835BD">
              <w:rPr>
                <w:rFonts w:ascii="Arial" w:hAnsi="Arial" w:cs="Arial"/>
                <w:sz w:val="20"/>
                <w:szCs w:val="20"/>
              </w:rPr>
              <w:t xml:space="preserve">will vary; Moving water increases the dissolved oxygen and this sample had the highest DO level.   The buffer strips help keep the sediment levels low and this one was in the middle of the normal range.  It did have higher nitrate levels that might be attributed to fertilizers used on fields that </w:t>
            </w:r>
            <w:r w:rsidR="00BF70A1">
              <w:rPr>
                <w:rFonts w:ascii="Arial" w:hAnsi="Arial" w:cs="Arial"/>
                <w:sz w:val="20"/>
                <w:szCs w:val="20"/>
              </w:rPr>
              <w:t>are drained by it’s tributaries.  The cooler water temperature could be because it’s not shallow like a creek.</w:t>
            </w:r>
          </w:p>
          <w:p w14:paraId="1545605B" w14:textId="3DF45BB0" w:rsidR="00CF2048" w:rsidRPr="00B81B93" w:rsidRDefault="00CF2048" w:rsidP="002B5C2D">
            <w:pPr>
              <w:spacing w:line="320" w:lineRule="atLeast"/>
              <w:ind w:right="1210"/>
              <w:rPr>
                <w:rFonts w:ascii="Arial" w:hAnsi="Arial" w:cs="Arial"/>
                <w:b/>
                <w:sz w:val="20"/>
                <w:szCs w:val="20"/>
              </w:rPr>
            </w:pPr>
          </w:p>
        </w:tc>
      </w:tr>
      <w:tr w:rsidR="00BF70A1" w:rsidRPr="004631AA" w14:paraId="4B819895" w14:textId="77777777" w:rsidTr="007A3237">
        <w:tblPrEx>
          <w:tblBorders>
            <w:bottom w:val="none" w:sz="0" w:space="0" w:color="auto"/>
          </w:tblBorders>
        </w:tblPrEx>
        <w:tc>
          <w:tcPr>
            <w:tcW w:w="9528" w:type="dxa"/>
            <w:gridSpan w:val="4"/>
            <w:shd w:val="clear" w:color="auto" w:fill="auto"/>
          </w:tcPr>
          <w:p w14:paraId="6F409B3F" w14:textId="77777777" w:rsidR="00BF70A1" w:rsidRDefault="00BF70A1" w:rsidP="00BF70A1">
            <w:pPr>
              <w:spacing w:line="320" w:lineRule="atLeast"/>
              <w:ind w:left="522" w:hanging="522"/>
              <w:rPr>
                <w:rFonts w:ascii="Arial" w:hAnsi="Arial" w:cs="Arial"/>
                <w:sz w:val="20"/>
                <w:szCs w:val="20"/>
              </w:rPr>
            </w:pPr>
            <w:r>
              <w:rPr>
                <w:rFonts w:ascii="Arial" w:hAnsi="Arial" w:cs="Arial"/>
                <w:sz w:val="20"/>
                <w:szCs w:val="20"/>
              </w:rPr>
              <w:t>Q4.</w:t>
            </w:r>
            <w:r>
              <w:rPr>
                <w:rFonts w:ascii="Arial" w:hAnsi="Arial" w:cs="Arial"/>
                <w:sz w:val="20"/>
                <w:szCs w:val="20"/>
              </w:rPr>
              <w:tab/>
              <w:t xml:space="preserve">Location B: </w:t>
            </w:r>
            <w:r w:rsidRPr="00EB789F">
              <w:rPr>
                <w:rFonts w:ascii="Arial" w:hAnsi="Arial" w:cs="Arial"/>
                <w:sz w:val="20"/>
                <w:szCs w:val="20"/>
              </w:rPr>
              <w:t>This sample was taken from a farm pond after a heavy rain.  There is little vegetation on the banks surrounding this pond.  The pond is located in the middle of a bean field that was recently fertilized. Which water sample is this?</w:t>
            </w:r>
          </w:p>
          <w:p w14:paraId="014FD5C5" w14:textId="77777777" w:rsidR="00BF70A1" w:rsidRDefault="00BF70A1" w:rsidP="002B5C2D">
            <w:pPr>
              <w:spacing w:line="320" w:lineRule="atLeast"/>
              <w:ind w:left="540" w:right="1210" w:hanging="540"/>
              <w:rPr>
                <w:rFonts w:ascii="Arial" w:hAnsi="Arial" w:cs="Arial"/>
                <w:b/>
                <w:sz w:val="20"/>
                <w:szCs w:val="20"/>
                <w:u w:val="single"/>
              </w:rPr>
            </w:pPr>
          </w:p>
          <w:p w14:paraId="5D8CAD48" w14:textId="77777777" w:rsidR="00BF70A1" w:rsidRDefault="00BF70A1" w:rsidP="002B5C2D">
            <w:pPr>
              <w:spacing w:line="320" w:lineRule="atLeast"/>
              <w:ind w:left="540" w:right="1210" w:hanging="540"/>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A. Water Sample 2</w:t>
            </w:r>
          </w:p>
          <w:p w14:paraId="4F6E09FA" w14:textId="05A6B980" w:rsidR="00BE2637" w:rsidRDefault="00BE2637" w:rsidP="002B5C2D">
            <w:pPr>
              <w:spacing w:line="320" w:lineRule="atLeast"/>
              <w:ind w:left="540" w:right="1210" w:hanging="540"/>
              <w:rPr>
                <w:rFonts w:ascii="Arial" w:hAnsi="Arial" w:cs="Arial"/>
                <w:sz w:val="20"/>
                <w:szCs w:val="20"/>
              </w:rPr>
            </w:pPr>
          </w:p>
        </w:tc>
      </w:tr>
      <w:tr w:rsidR="002B5C2D" w:rsidRPr="004631AA" w14:paraId="46475DDE" w14:textId="77777777" w:rsidTr="007A3237">
        <w:tblPrEx>
          <w:tblBorders>
            <w:bottom w:val="none" w:sz="0" w:space="0" w:color="auto"/>
          </w:tblBorders>
        </w:tblPrEx>
        <w:tc>
          <w:tcPr>
            <w:tcW w:w="9528" w:type="dxa"/>
            <w:gridSpan w:val="4"/>
            <w:shd w:val="clear" w:color="auto" w:fill="auto"/>
          </w:tcPr>
          <w:p w14:paraId="47F9CC04" w14:textId="09C8788E" w:rsidR="00BF70A1" w:rsidRDefault="00BF70A1" w:rsidP="00BF70A1">
            <w:pPr>
              <w:spacing w:line="320" w:lineRule="atLeast"/>
              <w:ind w:left="540" w:right="1210" w:hanging="540"/>
              <w:rPr>
                <w:rFonts w:ascii="Arial" w:hAnsi="Arial" w:cs="Arial"/>
                <w:sz w:val="20"/>
                <w:szCs w:val="20"/>
              </w:rPr>
            </w:pPr>
            <w:r>
              <w:rPr>
                <w:rFonts w:ascii="Arial" w:hAnsi="Arial" w:cs="Arial"/>
                <w:sz w:val="20"/>
                <w:szCs w:val="20"/>
              </w:rPr>
              <w:t>Q5.   What evidence did you use to determine the water sample for Location B?</w:t>
            </w:r>
          </w:p>
          <w:p w14:paraId="55149C07" w14:textId="77777777" w:rsidR="00BF70A1" w:rsidRDefault="00BF70A1" w:rsidP="00BF70A1">
            <w:pPr>
              <w:spacing w:line="200" w:lineRule="atLeast"/>
              <w:ind w:right="1210"/>
              <w:rPr>
                <w:rFonts w:ascii="Arial" w:hAnsi="Arial" w:cs="Arial"/>
                <w:sz w:val="20"/>
                <w:szCs w:val="20"/>
              </w:rPr>
            </w:pPr>
          </w:p>
          <w:p w14:paraId="12B2ABF0" w14:textId="25377BAB" w:rsidR="00BF70A1" w:rsidRPr="00B81B93" w:rsidRDefault="00BF70A1" w:rsidP="00BF70A1">
            <w:pPr>
              <w:spacing w:line="320" w:lineRule="atLeast"/>
              <w:ind w:left="540" w:right="72"/>
              <w:rPr>
                <w:rFonts w:ascii="Arial" w:hAnsi="Arial" w:cs="Arial"/>
                <w:b/>
                <w:sz w:val="20"/>
                <w:szCs w:val="20"/>
              </w:rPr>
            </w:pPr>
            <w:r>
              <w:rPr>
                <w:rFonts w:ascii="Arial" w:hAnsi="Arial" w:cs="Arial"/>
                <w:b/>
                <w:sz w:val="20"/>
                <w:szCs w:val="20"/>
                <w:u w:val="single"/>
              </w:rPr>
              <w:t xml:space="preserve">Sample </w:t>
            </w: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Student answers will vary; Ponds can have algae that produce oxygen, but the water isn’t moving and this sample had the second highest DO level.  The turbidity was very high probably because there were no buffer strips to help keep the sediment levels low it had rained.  It had the highest nitrate levels that might be attributed to fertilizers used on fields.  The cooler water temperature could be because it’s not shallow like a creek.</w:t>
            </w:r>
          </w:p>
          <w:p w14:paraId="0AB7BFD7" w14:textId="71D6F97B" w:rsidR="001C1308" w:rsidRDefault="001C1308" w:rsidP="001C1308">
            <w:pPr>
              <w:spacing w:line="320" w:lineRule="atLeast"/>
              <w:ind w:left="882" w:hanging="360"/>
              <w:rPr>
                <w:rFonts w:ascii="Arial" w:hAnsi="Arial" w:cs="Arial"/>
                <w:sz w:val="20"/>
                <w:szCs w:val="20"/>
              </w:rPr>
            </w:pPr>
          </w:p>
        </w:tc>
      </w:tr>
      <w:tr w:rsidR="00BF70A1" w:rsidRPr="004631AA" w14:paraId="2DDB9D67" w14:textId="77777777" w:rsidTr="007A3237">
        <w:tblPrEx>
          <w:tblBorders>
            <w:bottom w:val="none" w:sz="0" w:space="0" w:color="auto"/>
          </w:tblBorders>
        </w:tblPrEx>
        <w:tc>
          <w:tcPr>
            <w:tcW w:w="9528" w:type="dxa"/>
            <w:gridSpan w:val="4"/>
            <w:shd w:val="clear" w:color="auto" w:fill="auto"/>
          </w:tcPr>
          <w:p w14:paraId="60323F69" w14:textId="77777777" w:rsidR="00BF70A1" w:rsidRDefault="00BF70A1" w:rsidP="00BF70A1">
            <w:pPr>
              <w:spacing w:line="320" w:lineRule="atLeast"/>
              <w:ind w:left="522" w:hanging="522"/>
              <w:rPr>
                <w:rFonts w:ascii="Arial" w:hAnsi="Arial" w:cs="Arial"/>
                <w:sz w:val="20"/>
                <w:szCs w:val="20"/>
              </w:rPr>
            </w:pPr>
            <w:r>
              <w:rPr>
                <w:rFonts w:ascii="Arial" w:hAnsi="Arial" w:cs="Arial"/>
                <w:sz w:val="20"/>
                <w:szCs w:val="20"/>
              </w:rPr>
              <w:t>Q6.</w:t>
            </w:r>
            <w:r>
              <w:rPr>
                <w:rFonts w:ascii="Arial" w:hAnsi="Arial" w:cs="Arial"/>
                <w:sz w:val="20"/>
                <w:szCs w:val="20"/>
              </w:rPr>
              <w:tab/>
            </w:r>
            <w:r w:rsidRPr="00EB789F">
              <w:rPr>
                <w:rFonts w:ascii="Arial" w:hAnsi="Arial" w:cs="Arial"/>
                <w:sz w:val="20"/>
                <w:szCs w:val="20"/>
              </w:rPr>
              <w:t>Location C: This sample was taken from a shallow creek near an urban mall area.  Runoff from the parking lot drains directly into this creek.  Because the creek is shallow, it is very slow moving and the bottom is easy to see.  There are few trees along the banks of this creek. Which water sample is this?</w:t>
            </w:r>
          </w:p>
          <w:p w14:paraId="02B789B2" w14:textId="77777777" w:rsidR="00BF70A1" w:rsidRPr="00F9162C" w:rsidRDefault="00BF70A1" w:rsidP="00BF70A1">
            <w:pPr>
              <w:spacing w:line="320" w:lineRule="atLeast"/>
              <w:ind w:right="1210"/>
              <w:rPr>
                <w:rFonts w:ascii="Arial" w:hAnsi="Arial" w:cs="Arial"/>
                <w:sz w:val="20"/>
                <w:szCs w:val="20"/>
              </w:rPr>
            </w:pPr>
          </w:p>
          <w:p w14:paraId="7F50E5CC" w14:textId="77777777" w:rsidR="00BF70A1" w:rsidRDefault="00BF70A1" w:rsidP="00BF70A1">
            <w:pPr>
              <w:spacing w:line="320" w:lineRule="atLeast"/>
              <w:ind w:left="540" w:right="1210" w:hanging="540"/>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C. Water Sample 1</w:t>
            </w:r>
          </w:p>
          <w:p w14:paraId="1E473C28" w14:textId="21756CBE" w:rsidR="00BE2637" w:rsidRDefault="00BE2637" w:rsidP="00BF70A1">
            <w:pPr>
              <w:spacing w:line="320" w:lineRule="atLeast"/>
              <w:ind w:left="540" w:right="1210" w:hanging="540"/>
              <w:rPr>
                <w:rFonts w:ascii="Arial" w:hAnsi="Arial" w:cs="Arial"/>
                <w:sz w:val="20"/>
                <w:szCs w:val="20"/>
              </w:rPr>
            </w:pPr>
          </w:p>
        </w:tc>
      </w:tr>
      <w:tr w:rsidR="00BF70A1" w:rsidRPr="004631AA" w14:paraId="0F75869A" w14:textId="77777777" w:rsidTr="007A3237">
        <w:tblPrEx>
          <w:tblBorders>
            <w:bottom w:val="none" w:sz="0" w:space="0" w:color="auto"/>
          </w:tblBorders>
        </w:tblPrEx>
        <w:tc>
          <w:tcPr>
            <w:tcW w:w="9528" w:type="dxa"/>
            <w:gridSpan w:val="4"/>
            <w:shd w:val="clear" w:color="auto" w:fill="auto"/>
          </w:tcPr>
          <w:p w14:paraId="10ACE41B" w14:textId="0F59B3BC" w:rsidR="00BF70A1" w:rsidRDefault="00BE2637" w:rsidP="00BF70A1">
            <w:pPr>
              <w:spacing w:line="320" w:lineRule="atLeast"/>
              <w:ind w:left="540" w:right="1210" w:hanging="540"/>
              <w:rPr>
                <w:rFonts w:ascii="Arial" w:hAnsi="Arial" w:cs="Arial"/>
                <w:sz w:val="20"/>
                <w:szCs w:val="20"/>
              </w:rPr>
            </w:pPr>
            <w:r>
              <w:rPr>
                <w:rFonts w:ascii="Arial" w:hAnsi="Arial" w:cs="Arial"/>
                <w:sz w:val="20"/>
                <w:szCs w:val="20"/>
              </w:rPr>
              <w:t>Q7</w:t>
            </w:r>
            <w:r w:rsidR="00BF70A1">
              <w:rPr>
                <w:rFonts w:ascii="Arial" w:hAnsi="Arial" w:cs="Arial"/>
                <w:sz w:val="20"/>
                <w:szCs w:val="20"/>
              </w:rPr>
              <w:t>.   What evidence did you use to determine the water sample for Location C?</w:t>
            </w:r>
          </w:p>
          <w:p w14:paraId="53B79528" w14:textId="77777777" w:rsidR="00BF70A1" w:rsidRDefault="00BF70A1" w:rsidP="00BF70A1">
            <w:pPr>
              <w:spacing w:line="200" w:lineRule="atLeast"/>
              <w:ind w:right="1210"/>
              <w:rPr>
                <w:rFonts w:ascii="Arial" w:hAnsi="Arial" w:cs="Arial"/>
                <w:sz w:val="20"/>
                <w:szCs w:val="20"/>
              </w:rPr>
            </w:pPr>
          </w:p>
          <w:p w14:paraId="44E205F5" w14:textId="5C80D126" w:rsidR="00BF70A1" w:rsidRPr="00B81B93" w:rsidRDefault="00BF70A1" w:rsidP="00BF70A1">
            <w:pPr>
              <w:spacing w:line="320" w:lineRule="atLeast"/>
              <w:ind w:left="540" w:right="72"/>
              <w:rPr>
                <w:rFonts w:ascii="Arial" w:hAnsi="Arial" w:cs="Arial"/>
                <w:b/>
                <w:sz w:val="20"/>
                <w:szCs w:val="20"/>
              </w:rPr>
            </w:pPr>
            <w:r>
              <w:rPr>
                <w:rFonts w:ascii="Arial" w:hAnsi="Arial" w:cs="Arial"/>
                <w:b/>
                <w:sz w:val="20"/>
                <w:szCs w:val="20"/>
                <w:u w:val="single"/>
              </w:rPr>
              <w:t xml:space="preserve">Sample </w:t>
            </w: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Student answers will vary; Shallow water with no shade can cause water temperature to increase.  Warmer water holds less oxygen and</w:t>
            </w:r>
            <w:r w:rsidR="00361A8E">
              <w:rPr>
                <w:rFonts w:ascii="Arial" w:hAnsi="Arial" w:cs="Arial"/>
                <w:sz w:val="20"/>
                <w:szCs w:val="20"/>
              </w:rPr>
              <w:t xml:space="preserve"> this sample had the highest temperature and lowest DO readings. </w:t>
            </w:r>
            <w:r>
              <w:rPr>
                <w:rFonts w:ascii="Arial" w:hAnsi="Arial" w:cs="Arial"/>
                <w:sz w:val="20"/>
                <w:szCs w:val="20"/>
              </w:rPr>
              <w:t xml:space="preserve">The turbidity was </w:t>
            </w:r>
            <w:r w:rsidR="00361A8E">
              <w:rPr>
                <w:rFonts w:ascii="Arial" w:hAnsi="Arial" w:cs="Arial"/>
                <w:sz w:val="20"/>
                <w:szCs w:val="20"/>
              </w:rPr>
              <w:t>low probably because there wasn’t any soil that the water was running over.  It also had the lowest</w:t>
            </w:r>
            <w:r>
              <w:rPr>
                <w:rFonts w:ascii="Arial" w:hAnsi="Arial" w:cs="Arial"/>
                <w:sz w:val="20"/>
                <w:szCs w:val="20"/>
              </w:rPr>
              <w:t xml:space="preserve"> nitrate levels that might be attributed to </w:t>
            </w:r>
            <w:r w:rsidR="00361A8E">
              <w:rPr>
                <w:rFonts w:ascii="Arial" w:hAnsi="Arial" w:cs="Arial"/>
                <w:sz w:val="20"/>
                <w:szCs w:val="20"/>
              </w:rPr>
              <w:t>the fact that fertilizers aren’t used on parking lots.</w:t>
            </w:r>
          </w:p>
          <w:p w14:paraId="6DEF46A1" w14:textId="77777777" w:rsidR="00BF70A1" w:rsidRDefault="00BF70A1" w:rsidP="00BF70A1">
            <w:pPr>
              <w:spacing w:line="320" w:lineRule="atLeast"/>
              <w:ind w:left="540" w:right="1210" w:hanging="540"/>
              <w:rPr>
                <w:rFonts w:ascii="Arial" w:hAnsi="Arial" w:cs="Arial"/>
                <w:sz w:val="20"/>
                <w:szCs w:val="20"/>
              </w:rPr>
            </w:pPr>
          </w:p>
        </w:tc>
      </w:tr>
    </w:tbl>
    <w:p w14:paraId="312D3956" w14:textId="77777777" w:rsidR="00CF2048" w:rsidRDefault="00CF2048" w:rsidP="00CF2048"/>
    <w:tbl>
      <w:tblPr>
        <w:tblW w:w="9528" w:type="dxa"/>
        <w:tblLayout w:type="fixed"/>
        <w:tblLook w:val="01E0" w:firstRow="1" w:lastRow="1" w:firstColumn="1" w:lastColumn="1" w:noHBand="0" w:noVBand="0"/>
      </w:tblPr>
      <w:tblGrid>
        <w:gridCol w:w="9528"/>
      </w:tblGrid>
      <w:tr w:rsidR="00CF2048" w:rsidRPr="004C0059" w14:paraId="3B44E4D8" w14:textId="77777777" w:rsidTr="007A3237">
        <w:tc>
          <w:tcPr>
            <w:tcW w:w="9528" w:type="dxa"/>
            <w:tcBorders>
              <w:top w:val="single" w:sz="12" w:space="0" w:color="auto"/>
              <w:left w:val="single" w:sz="12" w:space="0" w:color="auto"/>
              <w:bottom w:val="single" w:sz="12" w:space="0" w:color="auto"/>
              <w:right w:val="single" w:sz="12" w:space="0" w:color="auto"/>
            </w:tcBorders>
            <w:shd w:val="clear" w:color="auto" w:fill="auto"/>
          </w:tcPr>
          <w:p w14:paraId="2EFD7215" w14:textId="77777777" w:rsidR="00CF2048" w:rsidRPr="004C0059" w:rsidRDefault="00CF2048" w:rsidP="007A3237">
            <w:pPr>
              <w:tabs>
                <w:tab w:val="center" w:pos="4680"/>
              </w:tabs>
              <w:spacing w:line="320" w:lineRule="atLeast"/>
              <w:ind w:left="360" w:right="1212" w:hanging="360"/>
              <w:jc w:val="center"/>
              <w:rPr>
                <w:rFonts w:ascii="Arial" w:hAnsi="Arial" w:cs="Arial"/>
                <w:b/>
                <w:sz w:val="20"/>
                <w:szCs w:val="20"/>
              </w:rPr>
            </w:pPr>
            <w:r>
              <w:rPr>
                <w:rFonts w:ascii="TINspireKeys" w:hAnsi="TINspireKeys" w:cs="Arial"/>
                <w:b/>
                <w:noProof/>
                <w:position w:val="-6"/>
                <w:sz w:val="20"/>
                <w:szCs w:val="20"/>
              </w:rPr>
              <w:drawing>
                <wp:inline distT="0" distB="0" distL="0" distR="0" wp14:anchorId="026898A1" wp14:editId="01B400F4">
                  <wp:extent cx="482600" cy="279400"/>
                  <wp:effectExtent l="0" t="0" r="0" b="0"/>
                  <wp:docPr id="8" name="Picture 8"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H_SW_ic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279400"/>
                          </a:xfrm>
                          <a:prstGeom prst="rect">
                            <a:avLst/>
                          </a:prstGeom>
                          <a:noFill/>
                          <a:ln>
                            <a:noFill/>
                          </a:ln>
                        </pic:spPr>
                      </pic:pic>
                    </a:graphicData>
                  </a:graphic>
                </wp:inline>
              </w:drawing>
            </w:r>
            <w:r w:rsidRPr="004C0059">
              <w:rPr>
                <w:rFonts w:ascii="Arial" w:hAnsi="Arial" w:cs="Arial"/>
                <w:b/>
                <w:sz w:val="20"/>
                <w:szCs w:val="20"/>
              </w:rPr>
              <w:t xml:space="preserve">TI-Nspire Navigator </w:t>
            </w:r>
            <w:r>
              <w:rPr>
                <w:rFonts w:ascii="Arial" w:hAnsi="Arial" w:cs="Arial"/>
                <w:b/>
                <w:sz w:val="20"/>
                <w:szCs w:val="20"/>
              </w:rPr>
              <w:t>Opportunities</w:t>
            </w:r>
          </w:p>
          <w:p w14:paraId="4C0E614D" w14:textId="77777777" w:rsidR="00CF2048" w:rsidRPr="004C0059" w:rsidRDefault="00CF2048" w:rsidP="007A3237">
            <w:pPr>
              <w:spacing w:line="320" w:lineRule="atLeast"/>
              <w:ind w:right="1214"/>
              <w:rPr>
                <w:rFonts w:ascii="Arial" w:hAnsi="Arial" w:cs="Arial"/>
                <w:sz w:val="20"/>
                <w:szCs w:val="20"/>
              </w:rPr>
            </w:pPr>
          </w:p>
          <w:p w14:paraId="5EB7A05C" w14:textId="77777777" w:rsidR="00CF2048" w:rsidRPr="004631AA" w:rsidRDefault="00CF2048" w:rsidP="007A3237">
            <w:pPr>
              <w:spacing w:line="320" w:lineRule="atLeast"/>
              <w:rPr>
                <w:rFonts w:ascii="Arial" w:hAnsi="Arial" w:cs="Arial"/>
                <w:sz w:val="20"/>
                <w:szCs w:val="20"/>
              </w:rPr>
            </w:pPr>
            <w:r>
              <w:rPr>
                <w:rFonts w:ascii="Arial" w:hAnsi="Arial" w:cs="Arial"/>
                <w:sz w:val="20"/>
                <w:szCs w:val="20"/>
              </w:rPr>
              <w:t xml:space="preserve">Make a student a Live Presenter to illustrate show how to move the sliders. Throughout the activity, monitor student progress. At the end of the activity, collect the .tns file and save to Portfolio. </w:t>
            </w:r>
          </w:p>
          <w:p w14:paraId="458FDE03" w14:textId="77777777" w:rsidR="00CF2048" w:rsidRPr="004C0059" w:rsidRDefault="00CF2048" w:rsidP="007A3237">
            <w:pPr>
              <w:spacing w:line="320" w:lineRule="atLeast"/>
              <w:ind w:right="1214"/>
              <w:rPr>
                <w:rFonts w:ascii="Arial" w:hAnsi="Arial" w:cs="Arial"/>
                <w:sz w:val="20"/>
                <w:szCs w:val="20"/>
              </w:rPr>
            </w:pPr>
          </w:p>
        </w:tc>
      </w:tr>
    </w:tbl>
    <w:p w14:paraId="5D0BFE72" w14:textId="77777777" w:rsidR="00CF2048" w:rsidRPr="00F136E3" w:rsidRDefault="00CF2048" w:rsidP="00CF2048">
      <w:pPr>
        <w:pBdr>
          <w:bottom w:val="single" w:sz="6" w:space="1" w:color="auto"/>
        </w:pBdr>
        <w:spacing w:line="320" w:lineRule="atLeast"/>
        <w:rPr>
          <w:rFonts w:ascii="Arial" w:hAnsi="Arial" w:cs="Arial"/>
          <w:b/>
          <w:sz w:val="20"/>
          <w:szCs w:val="20"/>
        </w:rPr>
      </w:pPr>
    </w:p>
    <w:p w14:paraId="302D3C4C" w14:textId="77777777" w:rsidR="00CF2048" w:rsidRPr="00F136E3" w:rsidRDefault="00CF2048" w:rsidP="00CF2048">
      <w:pPr>
        <w:pBdr>
          <w:bottom w:val="single" w:sz="6" w:space="1" w:color="auto"/>
        </w:pBdr>
        <w:spacing w:line="320" w:lineRule="atLeast"/>
        <w:rPr>
          <w:rFonts w:ascii="Arial" w:hAnsi="Arial" w:cs="Arial"/>
          <w:b/>
          <w:sz w:val="20"/>
          <w:szCs w:val="20"/>
        </w:rPr>
      </w:pPr>
    </w:p>
    <w:p w14:paraId="526F0421" w14:textId="77777777" w:rsidR="00CF2048" w:rsidRPr="002E03F8" w:rsidRDefault="00CF2048" w:rsidP="00CF2048">
      <w:pPr>
        <w:spacing w:line="320" w:lineRule="atLeast"/>
        <w:rPr>
          <w:rFonts w:ascii="Arial" w:hAnsi="Arial" w:cs="Arial"/>
          <w:b/>
        </w:rPr>
      </w:pPr>
      <w:r>
        <w:rPr>
          <w:rFonts w:ascii="Arial" w:hAnsi="Arial" w:cs="Arial"/>
          <w:b/>
        </w:rPr>
        <w:t>Wrap Up</w:t>
      </w:r>
    </w:p>
    <w:p w14:paraId="07FE3BA3" w14:textId="77777777" w:rsidR="00CF2048" w:rsidRPr="002E03F8" w:rsidRDefault="00CF2048" w:rsidP="00CF2048">
      <w:pPr>
        <w:spacing w:line="320" w:lineRule="atLeast"/>
        <w:ind w:right="180"/>
        <w:rPr>
          <w:rFonts w:ascii="Arial" w:hAnsi="Arial" w:cs="Arial"/>
          <w:sz w:val="20"/>
          <w:szCs w:val="20"/>
        </w:rPr>
      </w:pPr>
      <w:r>
        <w:rPr>
          <w:rFonts w:ascii="Arial" w:hAnsi="Arial" w:cs="Arial"/>
          <w:sz w:val="20"/>
          <w:szCs w:val="20"/>
        </w:rPr>
        <w:t>When students are finished with the activity, retrieve the .tns file using TI-Nspire Navigator. Save grades to Portfolio. Discuss activity questions using Slide Show.</w:t>
      </w:r>
    </w:p>
    <w:p w14:paraId="3F4280EE" w14:textId="77777777" w:rsidR="00CF2048" w:rsidRPr="002E03F8" w:rsidRDefault="00CF2048" w:rsidP="00CF2048">
      <w:pPr>
        <w:spacing w:line="320" w:lineRule="atLeast"/>
        <w:rPr>
          <w:rFonts w:ascii="Arial" w:hAnsi="Arial" w:cs="Arial"/>
          <w:sz w:val="20"/>
          <w:szCs w:val="20"/>
        </w:rPr>
      </w:pPr>
    </w:p>
    <w:p w14:paraId="75590472" w14:textId="77777777" w:rsidR="00CF2048" w:rsidRPr="002E03F8" w:rsidRDefault="00CF2048" w:rsidP="00CF2048">
      <w:pPr>
        <w:spacing w:line="320" w:lineRule="atLeast"/>
        <w:rPr>
          <w:rFonts w:ascii="Arial" w:hAnsi="Arial" w:cs="Arial"/>
        </w:rPr>
      </w:pPr>
      <w:r w:rsidRPr="002E03F8">
        <w:rPr>
          <w:rFonts w:ascii="Arial" w:hAnsi="Arial" w:cs="Arial"/>
          <w:b/>
        </w:rPr>
        <w:t>Assessment</w:t>
      </w:r>
    </w:p>
    <w:p w14:paraId="730C8F62" w14:textId="77777777" w:rsidR="00CF2048" w:rsidRDefault="00CF2048" w:rsidP="00CF2048">
      <w:pPr>
        <w:numPr>
          <w:ilvl w:val="0"/>
          <w:numId w:val="4"/>
        </w:numPr>
        <w:spacing w:line="320" w:lineRule="atLeast"/>
        <w:ind w:right="180"/>
        <w:rPr>
          <w:rFonts w:ascii="Arial" w:hAnsi="Arial" w:cs="Arial"/>
          <w:sz w:val="20"/>
          <w:szCs w:val="20"/>
        </w:rPr>
      </w:pPr>
      <w:r>
        <w:rPr>
          <w:rFonts w:ascii="Arial" w:hAnsi="Arial" w:cs="Arial"/>
          <w:sz w:val="20"/>
          <w:szCs w:val="20"/>
        </w:rPr>
        <w:t>Formative assessment will consist of questions embedded in the .tns file. The questions will be graded when the .tns file is retrieved.  The Slide Show will be utilized to give students immediate feedback on their assessment.</w:t>
      </w:r>
    </w:p>
    <w:p w14:paraId="43E59A1D" w14:textId="2717AABD" w:rsidR="00CF2048" w:rsidRPr="002E03F8" w:rsidRDefault="00CF2048" w:rsidP="00CF2048">
      <w:pPr>
        <w:numPr>
          <w:ilvl w:val="0"/>
          <w:numId w:val="4"/>
        </w:numPr>
        <w:spacing w:line="320" w:lineRule="atLeast"/>
        <w:ind w:right="180"/>
        <w:rPr>
          <w:rFonts w:ascii="Arial" w:hAnsi="Arial" w:cs="Arial"/>
          <w:sz w:val="20"/>
          <w:szCs w:val="20"/>
        </w:rPr>
      </w:pPr>
      <w:r>
        <w:rPr>
          <w:rFonts w:ascii="Arial" w:hAnsi="Arial" w:cs="Arial"/>
          <w:sz w:val="20"/>
          <w:szCs w:val="20"/>
        </w:rPr>
        <w:t>Summative assessment could consist of questions/problems on the chapter test or a performance assessment involving</w:t>
      </w:r>
      <w:r w:rsidR="004F5B9F">
        <w:rPr>
          <w:rFonts w:ascii="Arial" w:hAnsi="Arial" w:cs="Arial"/>
          <w:sz w:val="20"/>
          <w:szCs w:val="20"/>
        </w:rPr>
        <w:t xml:space="preserve"> students </w:t>
      </w:r>
      <w:r w:rsidR="002451B7">
        <w:rPr>
          <w:rFonts w:ascii="Arial" w:hAnsi="Arial" w:cs="Arial"/>
          <w:sz w:val="20"/>
          <w:szCs w:val="20"/>
        </w:rPr>
        <w:t>using data collection sensors to collect data from local bodies of water and analyzing the water quality.</w:t>
      </w:r>
    </w:p>
    <w:p w14:paraId="5A561995" w14:textId="77777777" w:rsidR="00CF2048" w:rsidRDefault="00CF2048" w:rsidP="00CF2048">
      <w:pPr>
        <w:spacing w:line="320" w:lineRule="atLeast"/>
        <w:rPr>
          <w:rFonts w:ascii="Arial" w:hAnsi="Arial" w:cs="Arial"/>
          <w:sz w:val="20"/>
          <w:szCs w:val="20"/>
        </w:rPr>
      </w:pPr>
    </w:p>
    <w:p w14:paraId="58566BFE" w14:textId="77777777" w:rsidR="00A22754" w:rsidRDefault="00A22754"/>
    <w:sectPr w:rsidR="00A22754" w:rsidSect="007A3237">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6A0B3" w14:textId="77777777" w:rsidR="00BF70A1" w:rsidRDefault="00BF70A1">
      <w:r>
        <w:separator/>
      </w:r>
    </w:p>
  </w:endnote>
  <w:endnote w:type="continuationSeparator" w:id="0">
    <w:p w14:paraId="7164A884" w14:textId="77777777" w:rsidR="00BF70A1" w:rsidRDefault="00BF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880FF" w14:textId="77777777" w:rsidR="00BF70A1" w:rsidRPr="00974CB0" w:rsidRDefault="00BF70A1" w:rsidP="007A3237">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 xml:space="preserve">©2013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BE2637">
      <w:rPr>
        <w:rStyle w:val="PageNumber"/>
        <w:rFonts w:ascii="Arial" w:hAnsi="Arial" w:cs="Arial"/>
        <w:b/>
        <w:noProof/>
        <w:sz w:val="18"/>
        <w:szCs w:val="18"/>
      </w:rPr>
      <w:t>1</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5476A" w14:textId="77777777" w:rsidR="00BF70A1" w:rsidRDefault="00BF70A1">
      <w:r>
        <w:separator/>
      </w:r>
    </w:p>
  </w:footnote>
  <w:footnote w:type="continuationSeparator" w:id="0">
    <w:p w14:paraId="173FABFD" w14:textId="77777777" w:rsidR="00BF70A1" w:rsidRDefault="00BF70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AF475" w14:textId="470037BC" w:rsidR="00BF70A1" w:rsidRPr="00B64B28" w:rsidRDefault="00BF70A1" w:rsidP="007A3237">
    <w:pPr>
      <w:pStyle w:val="Header"/>
      <w:pBdr>
        <w:bottom w:val="single" w:sz="4" w:space="1" w:color="auto"/>
      </w:pBdr>
      <w:tabs>
        <w:tab w:val="clear" w:pos="4320"/>
        <w:tab w:val="clear" w:pos="8640"/>
        <w:tab w:val="left" w:pos="720"/>
        <w:tab w:val="left" w:pos="7200"/>
        <w:tab w:val="right" w:pos="9360"/>
      </w:tabs>
      <w:ind w:left="720" w:hanging="720"/>
      <w:rPr>
        <w:rFonts w:ascii="Arial" w:hAnsi="Arial" w:cs="Arial"/>
        <w:b/>
      </w:rPr>
    </w:pPr>
    <w:r>
      <w:rPr>
        <w:rFonts w:ascii="Arial Black" w:hAnsi="Arial Black"/>
        <w:noProof/>
        <w:position w:val="-12"/>
        <w:sz w:val="32"/>
        <w:szCs w:val="32"/>
      </w:rPr>
      <w:pict w14:anchorId="057E2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6" type="#_x0000_t75" alt="TI Logo" style="width:24pt;height:23pt;visibility:visible">
          <v:imagedata r:id="rId1" o:title="TI Logo"/>
          <v:textbox style="mso-rotate-with-shape:t"/>
        </v:shape>
      </w:pict>
    </w:r>
    <w:r>
      <w:rPr>
        <w:rFonts w:ascii="Arial Black" w:hAnsi="Arial Black"/>
        <w:position w:val="-12"/>
        <w:sz w:val="32"/>
        <w:szCs w:val="32"/>
      </w:rPr>
      <w:tab/>
    </w:r>
    <w:r>
      <w:rPr>
        <w:rFonts w:ascii="Arial" w:hAnsi="Arial" w:cs="Arial"/>
        <w:b/>
        <w:sz w:val="28"/>
        <w:szCs w:val="28"/>
      </w:rPr>
      <w:t xml:space="preserve">Clean Water </w:t>
    </w:r>
    <w:r w:rsidRPr="001E15B3">
      <w:rPr>
        <w:rFonts w:ascii="Arial" w:hAnsi="Arial" w:cs="Arial"/>
        <w:b/>
        <w:sz w:val="28"/>
        <w:szCs w:val="28"/>
      </w:rPr>
      <w:tab/>
    </w:r>
    <w:r w:rsidRPr="001E15B3">
      <w:rPr>
        <w:rFonts w:ascii="Arial" w:hAnsi="Arial" w:cs="Arial"/>
        <w:b/>
        <w:sz w:val="28"/>
        <w:szCs w:val="28"/>
      </w:rPr>
      <w:tab/>
    </w:r>
    <w:r w:rsidRPr="00923269">
      <w:rPr>
        <w:rFonts w:ascii="Arial" w:hAnsi="Arial" w:cs="Arial"/>
        <w:b/>
      </w:rPr>
      <w:t>T</w:t>
    </w:r>
    <w:r w:rsidRPr="00923269">
      <w:rPr>
        <w:rFonts w:ascii="Arial" w:hAnsi="Arial" w:cs="Arial"/>
        <w:b/>
        <w:smallCaps/>
      </w:rPr>
      <w:t>eacher</w:t>
    </w:r>
    <w:r w:rsidRPr="00923269">
      <w:rPr>
        <w:rFonts w:ascii="Arial" w:hAnsi="Arial" w:cs="Arial"/>
        <w:b/>
      </w:rPr>
      <w:t xml:space="preserve"> N</w:t>
    </w:r>
    <w:r w:rsidRPr="00923269">
      <w:rPr>
        <w:rFonts w:ascii="Arial" w:hAnsi="Arial" w:cs="Arial"/>
        <w:b/>
        <w:smallCaps/>
      </w:rPr>
      <w:t>otes</w:t>
    </w:r>
    <w:r>
      <w:rPr>
        <w:rFonts w:ascii="Arial" w:hAnsi="Arial" w:cs="Arial"/>
        <w:b/>
        <w:smallCaps/>
      </w:rPr>
      <w:br/>
      <w:t xml:space="preserve">Middle Grades </w:t>
    </w:r>
    <w:r w:rsidRPr="00923269">
      <w:rPr>
        <w:rFonts w:ascii="Arial" w:hAnsi="Arial" w:cs="Arial"/>
        <w:b/>
        <w:smallCaps/>
      </w:rPr>
      <w:t>Science Nspired</w:t>
    </w:r>
    <w:r>
      <w:rPr>
        <w:rFonts w:ascii="Arial" w:hAnsi="Arial" w:cs="Arial"/>
        <w:b/>
        <w:smallCaps/>
      </w:rPr>
      <w:t xml:space="preserve">  </w:t>
    </w:r>
    <w:r>
      <w:rPr>
        <w:rFonts w:ascii="Arial Bold" w:hAnsi="Arial Bold" w:cs="Arial"/>
        <w:b/>
        <w:smallCaps/>
        <w:position w:val="-12"/>
      </w:rPr>
      <w:pict w14:anchorId="53AE5853">
        <v:shape id="_x0000_i1027" type="#_x0000_t75" style="width:54pt;height:22pt">
          <v:imagedata r:id="rId2" o:title="HH_SW_Tablet_icons"/>
        </v:shape>
      </w:pict>
    </w:r>
  </w:p>
  <w:p w14:paraId="1380DD36" w14:textId="77777777" w:rsidR="00BF70A1" w:rsidRPr="008E6F0B" w:rsidRDefault="00BF70A1" w:rsidP="007A3237">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0F94"/>
    <w:multiLevelType w:val="hybridMultilevel"/>
    <w:tmpl w:val="0F7A0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1F13AA"/>
    <w:multiLevelType w:val="hybridMultilevel"/>
    <w:tmpl w:val="9BACAE0E"/>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086CCE"/>
    <w:multiLevelType w:val="hybridMultilevel"/>
    <w:tmpl w:val="76E83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15946"/>
    <w:multiLevelType w:val="hybridMultilevel"/>
    <w:tmpl w:val="BB7C0178"/>
    <w:lvl w:ilvl="0" w:tplc="DA466FB8">
      <w:start w:val="1"/>
      <w:numFmt w:val="upp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BF6265"/>
    <w:multiLevelType w:val="hybridMultilevel"/>
    <w:tmpl w:val="C0146DF6"/>
    <w:lvl w:ilvl="0" w:tplc="93EC28B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9FE01BA"/>
    <w:multiLevelType w:val="hybridMultilevel"/>
    <w:tmpl w:val="FADA039E"/>
    <w:lvl w:ilvl="0" w:tplc="FD2E85D0">
      <w:start w:val="1"/>
      <w:numFmt w:val="bullet"/>
      <w:lvlText w:val=""/>
      <w:lvlJc w:val="left"/>
      <w:pPr>
        <w:tabs>
          <w:tab w:val="num" w:pos="-792"/>
        </w:tabs>
        <w:ind w:left="-648" w:hanging="144"/>
      </w:pPr>
      <w:rPr>
        <w:rFonts w:ascii="Symbol" w:hAnsi="Symbol" w:hint="default"/>
      </w:rPr>
    </w:lvl>
    <w:lvl w:ilvl="1" w:tplc="04090003">
      <w:start w:val="1"/>
      <w:numFmt w:val="bullet"/>
      <w:lvlText w:val="o"/>
      <w:lvlJc w:val="left"/>
      <w:pPr>
        <w:tabs>
          <w:tab w:val="num" w:pos="648"/>
        </w:tabs>
        <w:ind w:left="648" w:hanging="360"/>
      </w:pPr>
      <w:rPr>
        <w:rFonts w:ascii="Courier New" w:hAnsi="Courier New" w:cs="Symbol" w:hint="default"/>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Symbol"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Symbol"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7">
    <w:nsid w:val="71981669"/>
    <w:multiLevelType w:val="hybridMultilevel"/>
    <w:tmpl w:val="F92A55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5546FCC"/>
    <w:multiLevelType w:val="hybridMultilevel"/>
    <w:tmpl w:val="4770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4"/>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hdrShapeDefaults>
    <o:shapedefaults v:ext="edit" spidmax="1229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048"/>
    <w:rsid w:val="000137B3"/>
    <w:rsid w:val="000216E1"/>
    <w:rsid w:val="00044DA0"/>
    <w:rsid w:val="000B32DA"/>
    <w:rsid w:val="0013361D"/>
    <w:rsid w:val="0017017C"/>
    <w:rsid w:val="001C1308"/>
    <w:rsid w:val="00231E75"/>
    <w:rsid w:val="002451B7"/>
    <w:rsid w:val="002B5C2D"/>
    <w:rsid w:val="003018B2"/>
    <w:rsid w:val="00361A8E"/>
    <w:rsid w:val="00390517"/>
    <w:rsid w:val="004C693D"/>
    <w:rsid w:val="004F5B9F"/>
    <w:rsid w:val="00542888"/>
    <w:rsid w:val="00545E42"/>
    <w:rsid w:val="00551B7E"/>
    <w:rsid w:val="0055351E"/>
    <w:rsid w:val="00554D84"/>
    <w:rsid w:val="005731DD"/>
    <w:rsid w:val="005835BD"/>
    <w:rsid w:val="005B3065"/>
    <w:rsid w:val="005B4750"/>
    <w:rsid w:val="0065742F"/>
    <w:rsid w:val="006733AD"/>
    <w:rsid w:val="006E0545"/>
    <w:rsid w:val="006E2305"/>
    <w:rsid w:val="007343B0"/>
    <w:rsid w:val="007A3237"/>
    <w:rsid w:val="007B0D06"/>
    <w:rsid w:val="00824968"/>
    <w:rsid w:val="00834281"/>
    <w:rsid w:val="00856295"/>
    <w:rsid w:val="008E762B"/>
    <w:rsid w:val="008F6C3A"/>
    <w:rsid w:val="00975C2A"/>
    <w:rsid w:val="009B18B7"/>
    <w:rsid w:val="009D5F31"/>
    <w:rsid w:val="00A22754"/>
    <w:rsid w:val="00A95E3B"/>
    <w:rsid w:val="00AD6BFC"/>
    <w:rsid w:val="00B103F2"/>
    <w:rsid w:val="00BE2637"/>
    <w:rsid w:val="00BF70A1"/>
    <w:rsid w:val="00C3744C"/>
    <w:rsid w:val="00C4457F"/>
    <w:rsid w:val="00C96C4A"/>
    <w:rsid w:val="00CF2048"/>
    <w:rsid w:val="00D06891"/>
    <w:rsid w:val="00D307CF"/>
    <w:rsid w:val="00DA5983"/>
    <w:rsid w:val="00E03C1E"/>
    <w:rsid w:val="00E12451"/>
    <w:rsid w:val="00E159D0"/>
    <w:rsid w:val="00E835EB"/>
    <w:rsid w:val="00F1578E"/>
    <w:rsid w:val="00F2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2"/>
    <o:shapelayout v:ext="edit">
      <o:idmap v:ext="edit" data="1"/>
    </o:shapelayout>
  </w:shapeDefaults>
  <w:decimalSymbol w:val="."/>
  <w:listSeparator w:val=","/>
  <w14:docId w14:val="300BFC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48"/>
    <w:rPr>
      <w:rFonts w:ascii="Times New Roman" w:eastAsia="Times New Roman" w:hAnsi="Times New Roman" w:cs="Times New Roman"/>
    </w:rPr>
  </w:style>
  <w:style w:type="paragraph" w:styleId="Heading4">
    <w:name w:val="heading 4"/>
    <w:basedOn w:val="Normal"/>
    <w:next w:val="Normal"/>
    <w:link w:val="Heading4Char"/>
    <w:uiPriority w:val="9"/>
    <w:semiHidden/>
    <w:unhideWhenUsed/>
    <w:qFormat/>
    <w:rsid w:val="00CF20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2048"/>
    <w:pPr>
      <w:tabs>
        <w:tab w:val="center" w:pos="4320"/>
        <w:tab w:val="right" w:pos="8640"/>
      </w:tabs>
    </w:pPr>
  </w:style>
  <w:style w:type="character" w:customStyle="1" w:styleId="HeaderChar">
    <w:name w:val="Header Char"/>
    <w:basedOn w:val="DefaultParagraphFont"/>
    <w:link w:val="Header"/>
    <w:rsid w:val="00CF2048"/>
    <w:rPr>
      <w:rFonts w:ascii="Times New Roman" w:eastAsia="Times New Roman" w:hAnsi="Times New Roman" w:cs="Times New Roman"/>
    </w:rPr>
  </w:style>
  <w:style w:type="paragraph" w:styleId="Footer">
    <w:name w:val="footer"/>
    <w:basedOn w:val="Normal"/>
    <w:link w:val="FooterChar"/>
    <w:rsid w:val="00CF2048"/>
    <w:pPr>
      <w:tabs>
        <w:tab w:val="center" w:pos="4320"/>
        <w:tab w:val="right" w:pos="8640"/>
      </w:tabs>
    </w:pPr>
  </w:style>
  <w:style w:type="character" w:customStyle="1" w:styleId="FooterChar">
    <w:name w:val="Footer Char"/>
    <w:basedOn w:val="DefaultParagraphFont"/>
    <w:link w:val="Footer"/>
    <w:rsid w:val="00CF2048"/>
    <w:rPr>
      <w:rFonts w:ascii="Times New Roman" w:eastAsia="Times New Roman" w:hAnsi="Times New Roman" w:cs="Times New Roman"/>
    </w:rPr>
  </w:style>
  <w:style w:type="character" w:styleId="PageNumber">
    <w:name w:val="page number"/>
    <w:basedOn w:val="DefaultParagraphFont"/>
    <w:rsid w:val="00CF2048"/>
  </w:style>
  <w:style w:type="character" w:styleId="Hyperlink">
    <w:name w:val="Hyperlink"/>
    <w:rsid w:val="00CF2048"/>
    <w:rPr>
      <w:color w:val="0000FF"/>
      <w:u w:val="single"/>
    </w:rPr>
  </w:style>
  <w:style w:type="paragraph" w:customStyle="1" w:styleId="subhead">
    <w:name w:val="subhead"/>
    <w:basedOn w:val="Heading4"/>
    <w:rsid w:val="00CF2048"/>
    <w:pPr>
      <w:spacing w:before="120" w:after="120" w:line="280" w:lineRule="exact"/>
    </w:pPr>
    <w:rPr>
      <w:rFonts w:ascii="Arial" w:eastAsia="Times New Roman" w:hAnsi="Arial" w:cs="Times New Roman"/>
      <w:bCs w:val="0"/>
      <w:i w:val="0"/>
      <w:iCs w:val="0"/>
      <w:color w:val="auto"/>
      <w:szCs w:val="20"/>
    </w:rPr>
  </w:style>
  <w:style w:type="character" w:customStyle="1" w:styleId="Heading4Char">
    <w:name w:val="Heading 4 Char"/>
    <w:basedOn w:val="DefaultParagraphFont"/>
    <w:link w:val="Heading4"/>
    <w:uiPriority w:val="9"/>
    <w:semiHidden/>
    <w:rsid w:val="00CF204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F20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2048"/>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48"/>
    <w:rPr>
      <w:rFonts w:ascii="Times New Roman" w:eastAsia="Times New Roman" w:hAnsi="Times New Roman" w:cs="Times New Roman"/>
    </w:rPr>
  </w:style>
  <w:style w:type="paragraph" w:styleId="Heading4">
    <w:name w:val="heading 4"/>
    <w:basedOn w:val="Normal"/>
    <w:next w:val="Normal"/>
    <w:link w:val="Heading4Char"/>
    <w:uiPriority w:val="9"/>
    <w:semiHidden/>
    <w:unhideWhenUsed/>
    <w:qFormat/>
    <w:rsid w:val="00CF20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2048"/>
    <w:pPr>
      <w:tabs>
        <w:tab w:val="center" w:pos="4320"/>
        <w:tab w:val="right" w:pos="8640"/>
      </w:tabs>
    </w:pPr>
  </w:style>
  <w:style w:type="character" w:customStyle="1" w:styleId="HeaderChar">
    <w:name w:val="Header Char"/>
    <w:basedOn w:val="DefaultParagraphFont"/>
    <w:link w:val="Header"/>
    <w:rsid w:val="00CF2048"/>
    <w:rPr>
      <w:rFonts w:ascii="Times New Roman" w:eastAsia="Times New Roman" w:hAnsi="Times New Roman" w:cs="Times New Roman"/>
    </w:rPr>
  </w:style>
  <w:style w:type="paragraph" w:styleId="Footer">
    <w:name w:val="footer"/>
    <w:basedOn w:val="Normal"/>
    <w:link w:val="FooterChar"/>
    <w:rsid w:val="00CF2048"/>
    <w:pPr>
      <w:tabs>
        <w:tab w:val="center" w:pos="4320"/>
        <w:tab w:val="right" w:pos="8640"/>
      </w:tabs>
    </w:pPr>
  </w:style>
  <w:style w:type="character" w:customStyle="1" w:styleId="FooterChar">
    <w:name w:val="Footer Char"/>
    <w:basedOn w:val="DefaultParagraphFont"/>
    <w:link w:val="Footer"/>
    <w:rsid w:val="00CF2048"/>
    <w:rPr>
      <w:rFonts w:ascii="Times New Roman" w:eastAsia="Times New Roman" w:hAnsi="Times New Roman" w:cs="Times New Roman"/>
    </w:rPr>
  </w:style>
  <w:style w:type="character" w:styleId="PageNumber">
    <w:name w:val="page number"/>
    <w:basedOn w:val="DefaultParagraphFont"/>
    <w:rsid w:val="00CF2048"/>
  </w:style>
  <w:style w:type="character" w:styleId="Hyperlink">
    <w:name w:val="Hyperlink"/>
    <w:rsid w:val="00CF2048"/>
    <w:rPr>
      <w:color w:val="0000FF"/>
      <w:u w:val="single"/>
    </w:rPr>
  </w:style>
  <w:style w:type="paragraph" w:customStyle="1" w:styleId="subhead">
    <w:name w:val="subhead"/>
    <w:basedOn w:val="Heading4"/>
    <w:rsid w:val="00CF2048"/>
    <w:pPr>
      <w:spacing w:before="120" w:after="120" w:line="280" w:lineRule="exact"/>
    </w:pPr>
    <w:rPr>
      <w:rFonts w:ascii="Arial" w:eastAsia="Times New Roman" w:hAnsi="Arial" w:cs="Times New Roman"/>
      <w:bCs w:val="0"/>
      <w:i w:val="0"/>
      <w:iCs w:val="0"/>
      <w:color w:val="auto"/>
      <w:szCs w:val="20"/>
    </w:rPr>
  </w:style>
  <w:style w:type="character" w:customStyle="1" w:styleId="Heading4Char">
    <w:name w:val="Heading 4 Char"/>
    <w:basedOn w:val="DefaultParagraphFont"/>
    <w:link w:val="Heading4"/>
    <w:uiPriority w:val="9"/>
    <w:semiHidden/>
    <w:rsid w:val="00CF204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F20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2048"/>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yperlink" Target="http://education.ti.com/calculators/pd/US/Online-Learning/Tutorials" TargetMode="External"/><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 Id="rId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1013</Words>
  <Characters>5777</Characters>
  <Application>Microsoft Macintosh Word</Application>
  <DocSecurity>0</DocSecurity>
  <Lines>48</Lines>
  <Paragraphs>13</Paragraphs>
  <ScaleCrop>false</ScaleCrop>
  <Company>Great Prairie AEA</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TI</dc:creator>
  <cp:keywords/>
  <dc:description/>
  <cp:lastModifiedBy>Tami TI</cp:lastModifiedBy>
  <cp:revision>10</cp:revision>
  <dcterms:created xsi:type="dcterms:W3CDTF">2013-10-17T18:47:00Z</dcterms:created>
  <dcterms:modified xsi:type="dcterms:W3CDTF">2013-10-18T04:43:00Z</dcterms:modified>
</cp:coreProperties>
</file>